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6CA" w14:textId="77777777" w:rsidR="008B2EA4" w:rsidRPr="0022707F" w:rsidRDefault="008B2EA4" w:rsidP="00AA316A">
      <w:pPr>
        <w:spacing w:after="0"/>
        <w:jc w:val="right"/>
        <w:rPr>
          <w:rFonts w:ascii="Sylfaen" w:hAnsi="Sylfaen" w:cs="Sylfaen"/>
          <w:b/>
          <w:bCs/>
          <w:lang w:val="ka-GE"/>
        </w:rPr>
      </w:pPr>
      <w:proofErr w:type="spellStart"/>
      <w:r w:rsidRPr="0022707F">
        <w:rPr>
          <w:rFonts w:ascii="Sylfaen" w:hAnsi="Sylfaen" w:cs="Sylfaen"/>
          <w:b/>
          <w:bCs/>
        </w:rPr>
        <w:t>დანართი</w:t>
      </w:r>
      <w:proofErr w:type="spellEnd"/>
      <w:r w:rsidRPr="0022707F">
        <w:rPr>
          <w:rFonts w:ascii="Sylfaen" w:hAnsi="Sylfaen" w:cs="Sylfaen"/>
          <w:b/>
          <w:bCs/>
        </w:rPr>
        <w:t xml:space="preserve"> N1</w:t>
      </w:r>
    </w:p>
    <w:p w14:paraId="15A79EF4" w14:textId="77777777" w:rsidR="008B2EA4" w:rsidRPr="0022707F" w:rsidRDefault="008B2EA4" w:rsidP="000F2633">
      <w:pPr>
        <w:spacing w:after="0"/>
        <w:jc w:val="center"/>
        <w:rPr>
          <w:rFonts w:ascii="Sylfaen" w:hAnsi="Sylfaen" w:cs="Sylfaen"/>
        </w:rPr>
      </w:pPr>
    </w:p>
    <w:p w14:paraId="5A89B9A0" w14:textId="77777777" w:rsidR="008B2EA4" w:rsidRPr="0022707F" w:rsidRDefault="008B2EA4" w:rsidP="00225CC5">
      <w:pPr>
        <w:spacing w:after="0"/>
        <w:jc w:val="center"/>
        <w:rPr>
          <w:rFonts w:ascii="Sylfaen" w:hAnsi="Sylfaen" w:cs="Sylfaen"/>
        </w:rPr>
      </w:pPr>
      <w:proofErr w:type="spellStart"/>
      <w:r w:rsidRPr="0022707F">
        <w:rPr>
          <w:rFonts w:ascii="Sylfaen" w:hAnsi="Sylfaen" w:cs="Sylfaen"/>
        </w:rPr>
        <w:t>სსიპ</w:t>
      </w:r>
      <w:proofErr w:type="spellEnd"/>
      <w:r w:rsidRPr="0022707F">
        <w:rPr>
          <w:rFonts w:ascii="Sylfaen" w:hAnsi="Sylfaen" w:cs="Sylfaen"/>
        </w:rPr>
        <w:t xml:space="preserve"> - </w:t>
      </w:r>
      <w:proofErr w:type="spellStart"/>
      <w:r w:rsidRPr="0022707F">
        <w:rPr>
          <w:rFonts w:ascii="Sylfaen" w:hAnsi="Sylfaen" w:cs="Sylfaen"/>
        </w:rPr>
        <w:t>ივანე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ჯავახიშვილის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სახელობის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თბილისის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სახელმწიფო</w:t>
      </w:r>
      <w:proofErr w:type="spellEnd"/>
      <w:r w:rsidR="00225CC5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უნივერსიტეტში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პროფესიული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სტუდენტების</w:t>
      </w:r>
      <w:proofErr w:type="spellEnd"/>
      <w:r w:rsidR="000E5925"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სტუდენტური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დაფინანსების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წესი</w:t>
      </w:r>
      <w:proofErr w:type="spellEnd"/>
    </w:p>
    <w:p w14:paraId="70A317CC" w14:textId="77777777" w:rsidR="00225CC5" w:rsidRPr="0022707F" w:rsidRDefault="00225CC5" w:rsidP="00225CC5">
      <w:pPr>
        <w:spacing w:after="0"/>
        <w:jc w:val="center"/>
        <w:rPr>
          <w:rFonts w:ascii="Sylfaen" w:hAnsi="Sylfaen" w:cs="Sylfaen"/>
        </w:rPr>
      </w:pPr>
    </w:p>
    <w:p w14:paraId="3BD4E3CC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</w:p>
    <w:p w14:paraId="7133D828" w14:textId="77777777" w:rsidR="00832A56" w:rsidRPr="0022707F" w:rsidRDefault="008B2EA4" w:rsidP="00225CC5">
      <w:pPr>
        <w:spacing w:after="0"/>
        <w:jc w:val="both"/>
        <w:rPr>
          <w:rFonts w:ascii="Sylfaen" w:hAnsi="Sylfaen" w:cs="Sylfaen"/>
          <w:b/>
          <w:lang w:val="ka-GE"/>
        </w:rPr>
      </w:pPr>
      <w:proofErr w:type="spellStart"/>
      <w:r w:rsidRPr="0022707F">
        <w:rPr>
          <w:rFonts w:ascii="Sylfaen" w:hAnsi="Sylfaen" w:cs="Sylfaen"/>
          <w:b/>
        </w:rPr>
        <w:t>მუხლი</w:t>
      </w:r>
      <w:proofErr w:type="spellEnd"/>
      <w:r w:rsidRPr="0022707F">
        <w:rPr>
          <w:rFonts w:ascii="Sylfaen" w:hAnsi="Sylfaen" w:cs="Sylfaen"/>
          <w:b/>
        </w:rPr>
        <w:t xml:space="preserve"> 1. </w:t>
      </w:r>
      <w:proofErr w:type="spellStart"/>
      <w:r w:rsidRPr="0022707F">
        <w:rPr>
          <w:rFonts w:ascii="Sylfaen" w:hAnsi="Sylfaen" w:cs="Sylfaen"/>
          <w:b/>
        </w:rPr>
        <w:t>ზოგადი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დებულებები</w:t>
      </w:r>
      <w:proofErr w:type="spellEnd"/>
      <w:r w:rsidR="00832A56" w:rsidRPr="0022707F">
        <w:rPr>
          <w:rFonts w:ascii="Sylfaen" w:hAnsi="Sylfaen" w:cs="Sylfaen"/>
          <w:b/>
          <w:lang w:val="ka-GE"/>
        </w:rPr>
        <w:t xml:space="preserve"> </w:t>
      </w:r>
    </w:p>
    <w:p w14:paraId="6CF86892" w14:textId="77777777" w:rsidR="00225CC5" w:rsidRPr="0022707F" w:rsidRDefault="00225CC5" w:rsidP="003B0BBE">
      <w:pPr>
        <w:spacing w:after="0"/>
        <w:ind w:right="-44"/>
        <w:jc w:val="both"/>
        <w:rPr>
          <w:rFonts w:ascii="Sylfaen" w:hAnsi="Sylfaen"/>
        </w:rPr>
      </w:pPr>
    </w:p>
    <w:p w14:paraId="10D09490" w14:textId="77777777" w:rsidR="00832A56" w:rsidRPr="0022707F" w:rsidRDefault="008B2EA4" w:rsidP="00225CC5">
      <w:pPr>
        <w:spacing w:after="0"/>
        <w:ind w:right="-1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/>
        </w:rPr>
        <w:t xml:space="preserve">1. </w:t>
      </w:r>
      <w:proofErr w:type="spellStart"/>
      <w:r w:rsidRPr="0022707F">
        <w:rPr>
          <w:rFonts w:ascii="Sylfaen" w:hAnsi="Sylfaen" w:cs="Sylfaen"/>
        </w:rPr>
        <w:t>სსიპ</w:t>
      </w:r>
      <w:proofErr w:type="spellEnd"/>
      <w:r w:rsidRPr="0022707F">
        <w:rPr>
          <w:rFonts w:ascii="Sylfaen" w:hAnsi="Sylfaen" w:cs="Calibri"/>
        </w:rPr>
        <w:t xml:space="preserve"> - </w:t>
      </w:r>
      <w:proofErr w:type="spellStart"/>
      <w:r w:rsidRPr="0022707F">
        <w:rPr>
          <w:rFonts w:ascii="Sylfaen" w:hAnsi="Sylfaen" w:cs="Sylfaen"/>
        </w:rPr>
        <w:t>ივანე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ჯავახიშვილის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სახელობის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თბილისის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სახელმწიფო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უნივერსიტეტში</w:t>
      </w:r>
      <w:proofErr w:type="spellEnd"/>
      <w:r w:rsidRPr="0022707F">
        <w:rPr>
          <w:rFonts w:ascii="Sylfaen" w:hAnsi="Sylfaen" w:cs="Calibri"/>
        </w:rPr>
        <w:t xml:space="preserve"> (</w:t>
      </w:r>
      <w:proofErr w:type="spellStart"/>
      <w:r w:rsidRPr="0022707F">
        <w:rPr>
          <w:rFonts w:ascii="Sylfaen" w:hAnsi="Sylfaen" w:cs="Sylfaen"/>
        </w:rPr>
        <w:t>შემდგომში</w:t>
      </w:r>
      <w:proofErr w:type="spellEnd"/>
      <w:r w:rsidRPr="0022707F">
        <w:rPr>
          <w:rFonts w:ascii="Sylfaen" w:hAnsi="Sylfaen" w:cs="Calibri"/>
        </w:rPr>
        <w:t xml:space="preserve"> </w:t>
      </w:r>
      <w:r w:rsidR="00CD700A" w:rsidRPr="0022707F">
        <w:rPr>
          <w:rFonts w:ascii="Sylfaen" w:hAnsi="Sylfaen" w:cs="Calibri"/>
        </w:rPr>
        <w:t xml:space="preserve">- </w:t>
      </w:r>
      <w:r w:rsidR="00225CC5" w:rsidRPr="0022707F">
        <w:rPr>
          <w:rFonts w:ascii="Sylfaen" w:hAnsi="Sylfaen" w:cs="Calibri"/>
          <w:lang w:val="ka-GE"/>
        </w:rPr>
        <w:t>„</w:t>
      </w:r>
      <w:proofErr w:type="spellStart"/>
      <w:proofErr w:type="gramStart"/>
      <w:r w:rsidRPr="0022707F">
        <w:rPr>
          <w:rFonts w:ascii="Sylfaen" w:hAnsi="Sylfaen" w:cs="Sylfaen"/>
        </w:rPr>
        <w:t>უნივერსიტეტი</w:t>
      </w:r>
      <w:proofErr w:type="spellEnd"/>
      <w:r w:rsidR="00225CC5" w:rsidRPr="0022707F">
        <w:rPr>
          <w:rFonts w:ascii="Sylfaen" w:hAnsi="Sylfaen" w:cs="Sylfaen"/>
          <w:lang w:val="ka-GE"/>
        </w:rPr>
        <w:t>“</w:t>
      </w:r>
      <w:proofErr w:type="gramEnd"/>
      <w:r w:rsidR="00832A56" w:rsidRPr="0022707F">
        <w:rPr>
          <w:rFonts w:ascii="Sylfaen" w:hAnsi="Sylfaen" w:cs="Calibri"/>
        </w:rPr>
        <w:t>)</w:t>
      </w:r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პროფესიული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სტუდენტების</w:t>
      </w:r>
      <w:proofErr w:type="spellEnd"/>
      <w:r w:rsidRPr="0022707F">
        <w:rPr>
          <w:rFonts w:ascii="Sylfaen" w:hAnsi="Sylfaen" w:cs="Calibri"/>
        </w:rPr>
        <w:t xml:space="preserve"> (</w:t>
      </w:r>
      <w:proofErr w:type="spellStart"/>
      <w:r w:rsidRPr="0022707F">
        <w:rPr>
          <w:rFonts w:ascii="Sylfaen" w:hAnsi="Sylfaen" w:cs="Sylfaen"/>
        </w:rPr>
        <w:t>შემდგომში</w:t>
      </w:r>
      <w:proofErr w:type="spellEnd"/>
      <w:r w:rsidR="00CD700A" w:rsidRPr="0022707F">
        <w:rPr>
          <w:rFonts w:ascii="Sylfaen" w:hAnsi="Sylfaen" w:cs="Sylfaen"/>
        </w:rPr>
        <w:t xml:space="preserve"> -</w:t>
      </w:r>
      <w:r w:rsidRPr="0022707F">
        <w:rPr>
          <w:rFonts w:ascii="Sylfaen" w:hAnsi="Sylfaen" w:cs="Calibri"/>
        </w:rPr>
        <w:t xml:space="preserve"> </w:t>
      </w:r>
      <w:r w:rsidR="009348E1" w:rsidRPr="0022707F">
        <w:rPr>
          <w:rFonts w:ascii="Sylfaen" w:hAnsi="Sylfaen" w:cs="Calibri"/>
          <w:lang w:val="ka-GE"/>
        </w:rPr>
        <w:t>„</w:t>
      </w:r>
      <w:proofErr w:type="spellStart"/>
      <w:r w:rsidRPr="0022707F">
        <w:rPr>
          <w:rFonts w:ascii="Sylfaen" w:hAnsi="Sylfaen" w:cs="Sylfaen"/>
        </w:rPr>
        <w:t>სტუდენტი</w:t>
      </w:r>
      <w:proofErr w:type="spellEnd"/>
      <w:r w:rsidR="009348E1" w:rsidRPr="0022707F">
        <w:rPr>
          <w:rFonts w:ascii="Sylfaen" w:hAnsi="Sylfaen" w:cs="Sylfaen"/>
          <w:lang w:val="ka-GE"/>
        </w:rPr>
        <w:t>“</w:t>
      </w:r>
      <w:r w:rsidRPr="0022707F">
        <w:rPr>
          <w:rFonts w:ascii="Sylfaen" w:hAnsi="Sylfaen" w:cs="Calibri"/>
        </w:rPr>
        <w:t xml:space="preserve">) </w:t>
      </w:r>
      <w:proofErr w:type="spellStart"/>
      <w:r w:rsidRPr="0022707F">
        <w:rPr>
          <w:rFonts w:ascii="Sylfaen" w:hAnsi="Sylfaen" w:cs="Sylfaen"/>
        </w:rPr>
        <w:t>სტუდენტური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პროექტების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დაფინანსების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წესის</w:t>
      </w:r>
      <w:proofErr w:type="spellEnd"/>
      <w:r w:rsidR="000F2633" w:rsidRPr="0022707F">
        <w:rPr>
          <w:rFonts w:ascii="Sylfaen" w:hAnsi="Sylfaen" w:cs="Sylfaen"/>
          <w:lang w:val="ka-GE"/>
        </w:rPr>
        <w:t xml:space="preserve"> </w:t>
      </w:r>
      <w:r w:rsidRPr="0022707F">
        <w:rPr>
          <w:rFonts w:ascii="Sylfaen" w:hAnsi="Sylfaen" w:cs="Calibri"/>
        </w:rPr>
        <w:t>(</w:t>
      </w:r>
      <w:proofErr w:type="spellStart"/>
      <w:r w:rsidRPr="0022707F">
        <w:rPr>
          <w:rFonts w:ascii="Sylfaen" w:hAnsi="Sylfaen" w:cs="Sylfaen"/>
        </w:rPr>
        <w:t>შემდგომში</w:t>
      </w:r>
      <w:proofErr w:type="spellEnd"/>
      <w:r w:rsidR="000F2633" w:rsidRPr="0022707F">
        <w:rPr>
          <w:rFonts w:ascii="Sylfaen" w:hAnsi="Sylfaen" w:cs="Calibri"/>
          <w:lang w:val="ka-GE"/>
        </w:rPr>
        <w:t xml:space="preserve"> - </w:t>
      </w:r>
      <w:r w:rsidRPr="0022707F">
        <w:rPr>
          <w:rFonts w:ascii="Sylfaen" w:hAnsi="Sylfaen" w:cs="Calibri"/>
        </w:rPr>
        <w:t>„</w:t>
      </w:r>
      <w:proofErr w:type="spellStart"/>
      <w:r w:rsidRPr="0022707F">
        <w:rPr>
          <w:rFonts w:ascii="Sylfaen" w:hAnsi="Sylfaen" w:cs="Sylfaen"/>
        </w:rPr>
        <w:t>წესი</w:t>
      </w:r>
      <w:proofErr w:type="spellEnd"/>
      <w:r w:rsidR="000F2633" w:rsidRPr="0022707F">
        <w:rPr>
          <w:rFonts w:ascii="Sylfaen" w:hAnsi="Sylfaen" w:cs="Calibri"/>
        </w:rPr>
        <w:t>“)</w:t>
      </w:r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მიზანია</w:t>
      </w:r>
      <w:proofErr w:type="spellEnd"/>
      <w:r w:rsidRPr="0022707F">
        <w:rPr>
          <w:rFonts w:ascii="Sylfaen" w:hAnsi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განსაზღვროს</w:t>
      </w:r>
      <w:proofErr w:type="spellEnd"/>
      <w:r w:rsidRPr="0022707F">
        <w:rPr>
          <w:rFonts w:ascii="Sylfaen" w:hAnsi="Sylfaen" w:cs="Calibri"/>
        </w:rPr>
        <w:t xml:space="preserve"> </w:t>
      </w:r>
      <w:proofErr w:type="spellStart"/>
      <w:r w:rsidRPr="0022707F">
        <w:rPr>
          <w:rFonts w:ascii="Sylfaen" w:hAnsi="Sylfaen" w:cs="Sylfaen"/>
        </w:rPr>
        <w:t>უნივერსიტეტში</w:t>
      </w:r>
      <w:proofErr w:type="spellEnd"/>
      <w:r w:rsidRPr="0022707F">
        <w:rPr>
          <w:rFonts w:ascii="Sylfaen" w:hAnsi="Sylfaen"/>
        </w:rPr>
        <w:t xml:space="preserve"> </w:t>
      </w:r>
      <w:r w:rsidR="003B0BBE" w:rsidRPr="0022707F">
        <w:rPr>
          <w:rFonts w:ascii="Sylfaen" w:hAnsi="Sylfaen" w:cs="Sylfaen"/>
          <w:lang w:val="ka-GE"/>
        </w:rPr>
        <w:t>პროფესიული განათლების</w:t>
      </w:r>
      <w:r w:rsidR="003B0BBE" w:rsidRPr="0022707F">
        <w:rPr>
          <w:rFonts w:ascii="Sylfaen" w:hAnsi="Sylfaen" w:cs="Calibri"/>
        </w:rPr>
        <w:t xml:space="preserve">  </w:t>
      </w:r>
      <w:proofErr w:type="spellStart"/>
      <w:r w:rsidR="003B0BBE" w:rsidRPr="0022707F">
        <w:rPr>
          <w:rFonts w:ascii="Sylfaen" w:hAnsi="Sylfaen" w:cs="Sylfaen"/>
        </w:rPr>
        <w:t>მიზნების</w:t>
      </w:r>
      <w:proofErr w:type="spellEnd"/>
      <w:r w:rsidR="003B0BBE" w:rsidRPr="0022707F">
        <w:rPr>
          <w:rFonts w:ascii="Sylfaen" w:hAnsi="Sylfaen" w:cs="Calibri"/>
          <w:lang w:val="ka-GE"/>
        </w:rPr>
        <w:t xml:space="preserve"> </w:t>
      </w:r>
      <w:proofErr w:type="spellStart"/>
      <w:r w:rsidR="003B0BBE" w:rsidRPr="0022707F">
        <w:rPr>
          <w:rFonts w:ascii="Sylfaen" w:hAnsi="Sylfaen" w:cs="Sylfaen"/>
        </w:rPr>
        <w:t>შესაბამისი</w:t>
      </w:r>
      <w:proofErr w:type="spellEnd"/>
      <w:r w:rsidR="003B0BBE" w:rsidRPr="0022707F">
        <w:rPr>
          <w:rFonts w:ascii="Sylfaen" w:hAnsi="Sylfaen" w:cs="Calibri"/>
          <w:lang w:val="ka-GE"/>
        </w:rPr>
        <w:t xml:space="preserve"> </w:t>
      </w:r>
      <w:r w:rsidR="00883430" w:rsidRPr="0022707F">
        <w:rPr>
          <w:rFonts w:ascii="Sylfaen" w:hAnsi="Sylfaen" w:cs="Calibri"/>
          <w:lang w:val="ka-GE"/>
        </w:rPr>
        <w:t>-</w:t>
      </w:r>
      <w:proofErr w:type="spellStart"/>
      <w:r w:rsidRPr="0022707F">
        <w:rPr>
          <w:rFonts w:ascii="Sylfaen" w:hAnsi="Sylfaen" w:cs="Sylfaen"/>
        </w:rPr>
        <w:t>სტუდენტების</w:t>
      </w:r>
      <w:proofErr w:type="spellEnd"/>
      <w:r w:rsidR="00832A56" w:rsidRPr="0022707F">
        <w:rPr>
          <w:rFonts w:ascii="Sylfaen" w:hAnsi="Sylfaen"/>
          <w:lang w:val="ka-GE"/>
        </w:rPr>
        <w:t xml:space="preserve"> </w:t>
      </w:r>
      <w:r w:rsidR="000F2633" w:rsidRPr="0022707F">
        <w:rPr>
          <w:rFonts w:ascii="Sylfaen" w:hAnsi="Sylfaen"/>
          <w:lang w:val="ka-GE"/>
        </w:rPr>
        <w:t xml:space="preserve">მიერ </w:t>
      </w:r>
      <w:proofErr w:type="spellStart"/>
      <w:r w:rsidR="00091DB3" w:rsidRPr="0022707F">
        <w:rPr>
          <w:rFonts w:ascii="Sylfaen" w:hAnsi="Sylfaen" w:cs="Sylfaen"/>
        </w:rPr>
        <w:t>წარმოდგენილი</w:t>
      </w:r>
      <w:proofErr w:type="spellEnd"/>
      <w:r w:rsidR="00091DB3" w:rsidRPr="0022707F">
        <w:rPr>
          <w:rFonts w:ascii="Sylfaen" w:hAnsi="Sylfaen"/>
        </w:rPr>
        <w:t xml:space="preserve"> </w:t>
      </w:r>
      <w:r w:rsidR="00091DB3" w:rsidRPr="0022707F">
        <w:rPr>
          <w:rFonts w:ascii="Sylfaen" w:hAnsi="Sylfaen" w:cs="Sylfaen"/>
          <w:lang w:val="ka-GE"/>
        </w:rPr>
        <w:t>პროფესიული</w:t>
      </w:r>
      <w:r w:rsidR="003B0BBE" w:rsidRPr="0022707F">
        <w:rPr>
          <w:rFonts w:ascii="Sylfaen" w:hAnsi="Sylfaen" w:cs="Sylfaen"/>
          <w:lang w:val="ka-GE"/>
        </w:rPr>
        <w:t>/</w:t>
      </w:r>
      <w:proofErr w:type="spellStart"/>
      <w:r w:rsidR="003B0BBE" w:rsidRPr="0022707F">
        <w:rPr>
          <w:rFonts w:ascii="Sylfaen" w:hAnsi="Sylfaen" w:cs="Sylfaen"/>
        </w:rPr>
        <w:t>საგანმანათლებლო</w:t>
      </w:r>
      <w:proofErr w:type="spellEnd"/>
      <w:r w:rsidR="003B0BBE" w:rsidRPr="0022707F">
        <w:rPr>
          <w:rFonts w:ascii="Sylfaen" w:hAnsi="Sylfaen" w:cs="Calibri"/>
          <w:lang w:val="ka-GE"/>
        </w:rPr>
        <w:t xml:space="preserve"> და</w:t>
      </w:r>
      <w:r w:rsidR="00225CC5" w:rsidRPr="0022707F">
        <w:rPr>
          <w:rFonts w:ascii="Sylfaen" w:hAnsi="Sylfaen" w:cs="Calibri"/>
          <w:lang w:val="ka-GE"/>
        </w:rPr>
        <w:t xml:space="preserve"> </w:t>
      </w:r>
      <w:proofErr w:type="spellStart"/>
      <w:r w:rsidR="00091DB3" w:rsidRPr="0022707F">
        <w:rPr>
          <w:rFonts w:ascii="Sylfaen" w:hAnsi="Sylfaen" w:cs="Sylfaen"/>
        </w:rPr>
        <w:t>კულტურულ</w:t>
      </w:r>
      <w:proofErr w:type="spellEnd"/>
      <w:r w:rsidR="003B0BBE" w:rsidRPr="0022707F">
        <w:rPr>
          <w:rFonts w:ascii="Sylfaen" w:hAnsi="Sylfaen" w:cs="Sylfaen"/>
          <w:lang w:val="ka-GE"/>
        </w:rPr>
        <w:t>/</w:t>
      </w:r>
      <w:proofErr w:type="spellStart"/>
      <w:r w:rsidR="00091DB3" w:rsidRPr="0022707F">
        <w:rPr>
          <w:rFonts w:ascii="Sylfaen" w:hAnsi="Sylfaen" w:cs="Sylfaen"/>
        </w:rPr>
        <w:t>სპორტული</w:t>
      </w:r>
      <w:proofErr w:type="spellEnd"/>
      <w:r w:rsidR="00091DB3" w:rsidRPr="0022707F">
        <w:rPr>
          <w:rFonts w:ascii="Sylfaen" w:hAnsi="Sylfaen" w:cs="Calibri"/>
          <w:lang w:val="ka-GE"/>
        </w:rPr>
        <w:t xml:space="preserve"> </w:t>
      </w:r>
      <w:proofErr w:type="spellStart"/>
      <w:r w:rsidR="00091DB3" w:rsidRPr="0022707F">
        <w:rPr>
          <w:rFonts w:ascii="Sylfaen" w:hAnsi="Sylfaen" w:cs="Sylfaen"/>
        </w:rPr>
        <w:t>პროექტებისათვის</w:t>
      </w:r>
      <w:proofErr w:type="spellEnd"/>
      <w:r w:rsidR="00091DB3" w:rsidRPr="0022707F">
        <w:rPr>
          <w:rFonts w:ascii="Sylfaen" w:hAnsi="Sylfaen"/>
          <w:lang w:val="ka-GE"/>
        </w:rPr>
        <w:t xml:space="preserve"> </w:t>
      </w:r>
      <w:proofErr w:type="spellStart"/>
      <w:r w:rsidR="00091DB3" w:rsidRPr="0022707F">
        <w:rPr>
          <w:rFonts w:ascii="Sylfaen" w:hAnsi="Sylfaen" w:cs="Sylfaen"/>
        </w:rPr>
        <w:t>აუცილებელი</w:t>
      </w:r>
      <w:proofErr w:type="spellEnd"/>
      <w:r w:rsidR="00091DB3" w:rsidRPr="0022707F">
        <w:rPr>
          <w:rFonts w:ascii="Sylfaen" w:hAnsi="Sylfaen" w:cs="Calibri"/>
        </w:rPr>
        <w:t xml:space="preserve"> </w:t>
      </w:r>
      <w:proofErr w:type="spellStart"/>
      <w:r w:rsidR="00091DB3" w:rsidRPr="0022707F">
        <w:rPr>
          <w:rFonts w:ascii="Sylfaen" w:hAnsi="Sylfaen" w:cs="Sylfaen"/>
        </w:rPr>
        <w:t>ფინანსური</w:t>
      </w:r>
      <w:proofErr w:type="spellEnd"/>
      <w:r w:rsidR="00091DB3" w:rsidRPr="0022707F">
        <w:rPr>
          <w:rFonts w:ascii="Sylfaen" w:hAnsi="Sylfaen" w:cs="Calibri"/>
        </w:rPr>
        <w:t xml:space="preserve"> </w:t>
      </w:r>
      <w:proofErr w:type="spellStart"/>
      <w:r w:rsidR="00091DB3" w:rsidRPr="0022707F">
        <w:rPr>
          <w:rFonts w:ascii="Sylfaen" w:hAnsi="Sylfaen" w:cs="Sylfaen"/>
        </w:rPr>
        <w:t>რესურსების</w:t>
      </w:r>
      <w:proofErr w:type="spellEnd"/>
      <w:r w:rsidR="003B0BBE" w:rsidRPr="0022707F">
        <w:rPr>
          <w:rFonts w:ascii="Sylfaen" w:hAnsi="Sylfaen" w:cs="Calibri"/>
          <w:lang w:val="ka-GE"/>
        </w:rPr>
        <w:t xml:space="preserve"> </w:t>
      </w:r>
      <w:proofErr w:type="spellStart"/>
      <w:r w:rsidR="00091DB3" w:rsidRPr="0022707F">
        <w:rPr>
          <w:rFonts w:ascii="Sylfaen" w:hAnsi="Sylfaen" w:cs="Sylfaen"/>
        </w:rPr>
        <w:t>ხარჯვაზე</w:t>
      </w:r>
      <w:proofErr w:type="spellEnd"/>
      <w:r w:rsidR="00091DB3" w:rsidRPr="0022707F">
        <w:rPr>
          <w:rFonts w:ascii="Sylfaen" w:hAnsi="Sylfaen"/>
          <w:lang w:val="ka-GE"/>
        </w:rPr>
        <w:t xml:space="preserve"> </w:t>
      </w:r>
      <w:r w:rsidR="00091DB3" w:rsidRPr="0022707F">
        <w:rPr>
          <w:rFonts w:ascii="Sylfaen" w:hAnsi="Sylfaen"/>
        </w:rPr>
        <w:t>(</w:t>
      </w:r>
      <w:proofErr w:type="spellStart"/>
      <w:r w:rsidR="00091DB3" w:rsidRPr="0022707F">
        <w:rPr>
          <w:rFonts w:ascii="Sylfaen" w:hAnsi="Sylfaen" w:cs="Sylfaen"/>
        </w:rPr>
        <w:t>დაფინანსება</w:t>
      </w:r>
      <w:proofErr w:type="spellEnd"/>
      <w:r w:rsidR="00091DB3" w:rsidRPr="0022707F">
        <w:rPr>
          <w:rFonts w:ascii="Sylfaen" w:hAnsi="Sylfaen" w:cs="Calibri"/>
        </w:rPr>
        <w:t>)</w:t>
      </w:r>
      <w:r w:rsidR="00091DB3" w:rsidRPr="0022707F">
        <w:rPr>
          <w:rFonts w:ascii="Sylfaen" w:hAnsi="Sylfaen"/>
        </w:rPr>
        <w:t xml:space="preserve">  </w:t>
      </w:r>
      <w:proofErr w:type="spellStart"/>
      <w:r w:rsidR="00091DB3" w:rsidRPr="0022707F">
        <w:rPr>
          <w:rFonts w:ascii="Sylfaen" w:hAnsi="Sylfaen" w:cs="Sylfaen"/>
        </w:rPr>
        <w:t>გადაწყვეტილების</w:t>
      </w:r>
      <w:proofErr w:type="spellEnd"/>
      <w:r w:rsidR="00091DB3" w:rsidRPr="0022707F">
        <w:rPr>
          <w:rFonts w:ascii="Sylfaen" w:hAnsi="Sylfaen"/>
          <w:lang w:val="ka-GE"/>
        </w:rPr>
        <w:t xml:space="preserve"> </w:t>
      </w:r>
      <w:proofErr w:type="spellStart"/>
      <w:r w:rsidR="00091DB3" w:rsidRPr="0022707F">
        <w:rPr>
          <w:rFonts w:ascii="Sylfaen" w:hAnsi="Sylfaen" w:cs="Sylfaen"/>
        </w:rPr>
        <w:t>მიღების</w:t>
      </w:r>
      <w:proofErr w:type="spellEnd"/>
      <w:r w:rsidR="00091DB3" w:rsidRPr="0022707F">
        <w:rPr>
          <w:rFonts w:ascii="Sylfaen" w:hAnsi="Sylfaen" w:cs="Calibri"/>
        </w:rPr>
        <w:t xml:space="preserve"> </w:t>
      </w:r>
      <w:proofErr w:type="spellStart"/>
      <w:r w:rsidR="00091DB3" w:rsidRPr="0022707F">
        <w:rPr>
          <w:rFonts w:ascii="Sylfaen" w:hAnsi="Sylfaen" w:cs="Sylfaen"/>
        </w:rPr>
        <w:t>პროცედურა</w:t>
      </w:r>
      <w:proofErr w:type="spellEnd"/>
      <w:r w:rsidR="00091DB3" w:rsidRPr="0022707F">
        <w:rPr>
          <w:rFonts w:ascii="Sylfaen" w:hAnsi="Sylfaen" w:cs="Calibri"/>
        </w:rPr>
        <w:t>.</w:t>
      </w:r>
      <w:r w:rsidR="00091DB3" w:rsidRPr="0022707F">
        <w:rPr>
          <w:rFonts w:ascii="Sylfaen" w:hAnsi="Sylfaen" w:cs="Calibri"/>
          <w:lang w:val="ka-GE"/>
        </w:rPr>
        <w:t xml:space="preserve"> </w:t>
      </w:r>
      <w:r w:rsidR="000F2633" w:rsidRPr="0022707F">
        <w:rPr>
          <w:rFonts w:ascii="Sylfaen" w:hAnsi="Sylfaen" w:cs="Calibri"/>
          <w:lang w:val="ka-GE"/>
        </w:rPr>
        <w:t xml:space="preserve"> </w:t>
      </w:r>
    </w:p>
    <w:p w14:paraId="2CE024F7" w14:textId="77777777" w:rsidR="008B2EA4" w:rsidRPr="0022707F" w:rsidRDefault="008B2EA4" w:rsidP="00225CC5">
      <w:pPr>
        <w:spacing w:after="0"/>
        <w:ind w:right="-10"/>
        <w:jc w:val="both"/>
        <w:rPr>
          <w:rFonts w:ascii="Sylfaen" w:hAnsi="Sylfaen" w:cs="Sylfaen"/>
        </w:rPr>
      </w:pPr>
      <w:r w:rsidRPr="0022707F">
        <w:rPr>
          <w:rFonts w:ascii="Sylfaen" w:hAnsi="Sylfaen" w:cs="Sylfaen"/>
        </w:rPr>
        <w:t xml:space="preserve">2.   </w:t>
      </w:r>
      <w:proofErr w:type="spellStart"/>
      <w:r w:rsidRPr="0022707F">
        <w:rPr>
          <w:rFonts w:ascii="Sylfaen" w:hAnsi="Sylfaen" w:cs="Sylfaen"/>
        </w:rPr>
        <w:t>წესი</w:t>
      </w:r>
      <w:proofErr w:type="spellEnd"/>
      <w:r w:rsidRPr="0022707F">
        <w:rPr>
          <w:rFonts w:ascii="Sylfaen" w:hAnsi="Sylfaen" w:cs="Sylfaen"/>
        </w:rPr>
        <w:t xml:space="preserve">   </w:t>
      </w:r>
      <w:proofErr w:type="spellStart"/>
      <w:r w:rsidRPr="0022707F">
        <w:rPr>
          <w:rFonts w:ascii="Sylfaen" w:hAnsi="Sylfaen" w:cs="Sylfaen"/>
        </w:rPr>
        <w:t>შემუშავებულია</w:t>
      </w:r>
      <w:proofErr w:type="spellEnd"/>
      <w:r w:rsidRPr="0022707F">
        <w:rPr>
          <w:rFonts w:ascii="Sylfaen" w:hAnsi="Sylfaen" w:cs="Sylfaen"/>
        </w:rPr>
        <w:t xml:space="preserve"> </w:t>
      </w:r>
      <w:r w:rsidR="00225CC5" w:rsidRPr="0022707F">
        <w:rPr>
          <w:rFonts w:ascii="Sylfaen" w:hAnsi="Sylfaen" w:cs="Sylfaen"/>
          <w:lang w:val="ka-GE"/>
        </w:rPr>
        <w:t>„</w:t>
      </w:r>
      <w:r w:rsidR="004D6E72" w:rsidRPr="0022707F">
        <w:rPr>
          <w:rFonts w:ascii="Sylfaen" w:hAnsi="Sylfaen" w:cs="Sylfaen"/>
          <w:lang w:val="ka-GE"/>
        </w:rPr>
        <w:t>პროფესიული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განათლების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proofErr w:type="gramStart"/>
      <w:r w:rsidRPr="0022707F">
        <w:rPr>
          <w:rFonts w:ascii="Sylfaen" w:hAnsi="Sylfaen" w:cs="Sylfaen"/>
        </w:rPr>
        <w:t>შესახებ</w:t>
      </w:r>
      <w:proofErr w:type="spellEnd"/>
      <w:r w:rsidRPr="0022707F">
        <w:rPr>
          <w:rFonts w:ascii="Sylfaen" w:hAnsi="Sylfaen" w:cs="Sylfaen"/>
        </w:rPr>
        <w:t>“</w:t>
      </w:r>
      <w:r w:rsidR="00842753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საქართველოს</w:t>
      </w:r>
      <w:proofErr w:type="spellEnd"/>
      <w:proofErr w:type="gram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კანონის</w:t>
      </w:r>
      <w:proofErr w:type="spellEnd"/>
      <w:r w:rsidRPr="0022707F">
        <w:rPr>
          <w:rFonts w:ascii="Sylfaen" w:hAnsi="Sylfaen" w:cs="Sylfaen"/>
        </w:rPr>
        <w:t>,</w:t>
      </w:r>
      <w:r w:rsidR="004D6E72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უნივერსიტეტის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წესდების</w:t>
      </w:r>
      <w:proofErr w:type="spellEnd"/>
      <w:r w:rsidR="0097516C" w:rsidRPr="0022707F">
        <w:rPr>
          <w:rFonts w:ascii="Sylfaen" w:hAnsi="Sylfaen" w:cs="Sylfaen"/>
          <w:lang w:val="ka-GE"/>
        </w:rPr>
        <w:t xml:space="preserve">, </w:t>
      </w:r>
      <w:r w:rsidR="00F4005D" w:rsidRPr="0022707F">
        <w:rPr>
          <w:rFonts w:ascii="Sylfaen" w:hAnsi="Sylfaen" w:cs="Sylfaen"/>
          <w:lang w:val="ka-GE"/>
        </w:rPr>
        <w:t>უნივერსიტეტის</w:t>
      </w:r>
      <w:r w:rsidR="0097516C" w:rsidRPr="0022707F">
        <w:rPr>
          <w:rFonts w:ascii="Sylfaen" w:hAnsi="Sylfaen" w:cs="Sylfaen"/>
          <w:lang w:val="ka-GE"/>
        </w:rPr>
        <w:t xml:space="preserve"> პროფესიული განათლების ცენტრის</w:t>
      </w:r>
      <w:r w:rsidR="005912D8" w:rsidRPr="0022707F">
        <w:rPr>
          <w:rFonts w:ascii="Sylfaen" w:hAnsi="Sylfaen" w:cs="Sylfaen"/>
          <w:lang w:val="ka-GE"/>
        </w:rPr>
        <w:t xml:space="preserve"> (შემდგომში „ცენტრი“)</w:t>
      </w:r>
      <w:r w:rsidR="0097516C" w:rsidRPr="0022707F">
        <w:rPr>
          <w:rFonts w:ascii="Sylfaen" w:hAnsi="Sylfaen" w:cs="Sylfaen"/>
          <w:lang w:val="ka-GE"/>
        </w:rPr>
        <w:t xml:space="preserve"> დებულების</w:t>
      </w:r>
      <w:r w:rsidRPr="0022707F">
        <w:rPr>
          <w:rFonts w:ascii="Sylfaen" w:hAnsi="Sylfaen" w:cs="Sylfaen"/>
          <w:lang w:val="ka-GE"/>
        </w:rPr>
        <w:t xml:space="preserve"> და მოქმედი კანონმდებლობის საფუძველზე.</w:t>
      </w:r>
    </w:p>
    <w:p w14:paraId="2DF6EA9A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</w:rPr>
      </w:pPr>
    </w:p>
    <w:p w14:paraId="7492EBBC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b/>
        </w:rPr>
      </w:pPr>
      <w:proofErr w:type="spellStart"/>
      <w:r w:rsidRPr="0022707F">
        <w:rPr>
          <w:rFonts w:ascii="Sylfaen" w:hAnsi="Sylfaen" w:cs="Sylfaen"/>
          <w:b/>
        </w:rPr>
        <w:t>მუხლი</w:t>
      </w:r>
      <w:proofErr w:type="spellEnd"/>
      <w:r w:rsidRPr="0022707F">
        <w:rPr>
          <w:rFonts w:ascii="Sylfaen" w:hAnsi="Sylfaen" w:cs="Sylfaen"/>
          <w:b/>
        </w:rPr>
        <w:t xml:space="preserve"> 2. </w:t>
      </w:r>
      <w:proofErr w:type="spellStart"/>
      <w:r w:rsidRPr="0022707F">
        <w:rPr>
          <w:rFonts w:ascii="Sylfaen" w:hAnsi="Sylfaen" w:cs="Sylfaen"/>
          <w:b/>
        </w:rPr>
        <w:t>დაფინანსების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საფუძვლები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და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გადაწყვეტილების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მიღების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პროცედურა</w:t>
      </w:r>
      <w:proofErr w:type="spellEnd"/>
    </w:p>
    <w:p w14:paraId="436A8AAD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</w:rPr>
      </w:pPr>
    </w:p>
    <w:p w14:paraId="6956E098" w14:textId="77777777" w:rsidR="008B2EA4" w:rsidRPr="0022707F" w:rsidRDefault="0097516C" w:rsidP="001A282A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>ცენტრის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ყოველწლიური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ბიუჯეტით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განსაზღვრული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შესაბამისი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ფინანსური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რესურსების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ფარგლებში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უნივერსიტეტის</w:t>
      </w:r>
      <w:proofErr w:type="spellEnd"/>
      <w:r w:rsidR="009348E1" w:rsidRPr="0022707F">
        <w:rPr>
          <w:rFonts w:ascii="Sylfaen" w:hAnsi="Sylfaen" w:cs="Sylfaen"/>
          <w:lang w:val="ka-GE"/>
        </w:rPr>
        <w:t xml:space="preserve"> </w:t>
      </w:r>
      <w:r w:rsidR="009348E1" w:rsidRPr="0022707F">
        <w:rPr>
          <w:rFonts w:ascii="Sylfaen" w:hAnsi="Sylfaen"/>
          <w:lang w:val="ka-GE"/>
        </w:rPr>
        <w:t>და პროფესიული განათლების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მიზნების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შესაბამისი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="00503AF5" w:rsidRPr="0022707F">
        <w:rPr>
          <w:rFonts w:ascii="Sylfaen" w:hAnsi="Sylfaen" w:cs="Sylfaen"/>
          <w:lang w:val="ka-GE"/>
        </w:rPr>
        <w:t>პროფესიული</w:t>
      </w:r>
      <w:r w:rsidR="00671A76" w:rsidRPr="0022707F">
        <w:rPr>
          <w:rFonts w:ascii="Sylfaen" w:hAnsi="Sylfaen" w:cs="Sylfaen"/>
          <w:lang w:val="ka-GE"/>
        </w:rPr>
        <w:t>/</w:t>
      </w:r>
      <w:proofErr w:type="spellStart"/>
      <w:r w:rsidR="00671A76" w:rsidRPr="0022707F">
        <w:rPr>
          <w:rFonts w:ascii="Sylfaen" w:hAnsi="Sylfaen" w:cs="Sylfaen"/>
        </w:rPr>
        <w:t>საგანმანათლებლო</w:t>
      </w:r>
      <w:proofErr w:type="spellEnd"/>
      <w:r w:rsidR="00671A76" w:rsidRPr="0022707F">
        <w:rPr>
          <w:rFonts w:ascii="Sylfaen" w:hAnsi="Sylfaen" w:cs="Sylfaen"/>
        </w:rPr>
        <w:t xml:space="preserve"> </w:t>
      </w:r>
      <w:r w:rsidR="00671A76" w:rsidRPr="0022707F">
        <w:rPr>
          <w:rFonts w:ascii="Sylfaen" w:hAnsi="Sylfaen" w:cs="Sylfaen"/>
          <w:lang w:val="ka-GE"/>
        </w:rPr>
        <w:t>და</w:t>
      </w:r>
      <w:r w:rsidR="00671A76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კულტურულ</w:t>
      </w:r>
      <w:proofErr w:type="spellEnd"/>
      <w:r w:rsidR="00671A76" w:rsidRPr="0022707F">
        <w:rPr>
          <w:rFonts w:ascii="Sylfaen" w:hAnsi="Sylfaen" w:cs="Sylfaen"/>
          <w:lang w:val="ka-GE"/>
        </w:rPr>
        <w:t>/</w:t>
      </w:r>
      <w:proofErr w:type="spellStart"/>
      <w:r w:rsidR="008B2EA4" w:rsidRPr="0022707F">
        <w:rPr>
          <w:rFonts w:ascii="Sylfaen" w:hAnsi="Sylfaen" w:cs="Sylfaen"/>
        </w:rPr>
        <w:t>სპორტული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პროექტების</w:t>
      </w:r>
      <w:proofErr w:type="spellEnd"/>
      <w:r w:rsidR="001933D0" w:rsidRPr="0022707F">
        <w:rPr>
          <w:rFonts w:ascii="Sylfaen" w:hAnsi="Sylfaen" w:cs="Sylfaen"/>
          <w:lang w:val="ka-GE"/>
        </w:rPr>
        <w:t xml:space="preserve"> (შემდგომში - </w:t>
      </w:r>
      <w:r w:rsidR="00225CC5" w:rsidRPr="0022707F">
        <w:rPr>
          <w:rFonts w:ascii="Sylfaen" w:hAnsi="Sylfaen" w:cs="Sylfaen"/>
          <w:lang w:val="ka-GE"/>
        </w:rPr>
        <w:t>„</w:t>
      </w:r>
      <w:r w:rsidR="001933D0" w:rsidRPr="0022707F">
        <w:rPr>
          <w:rFonts w:ascii="Sylfaen" w:hAnsi="Sylfaen" w:cs="Sylfaen"/>
          <w:lang w:val="ka-GE"/>
        </w:rPr>
        <w:t>პროექტი</w:t>
      </w:r>
      <w:r w:rsidR="00225CC5" w:rsidRPr="0022707F">
        <w:rPr>
          <w:rFonts w:ascii="Sylfaen" w:hAnsi="Sylfaen" w:cs="Sylfaen"/>
          <w:lang w:val="ka-GE"/>
        </w:rPr>
        <w:t>“</w:t>
      </w:r>
      <w:r w:rsidR="001933D0" w:rsidRPr="0022707F">
        <w:rPr>
          <w:rFonts w:ascii="Sylfaen" w:hAnsi="Sylfaen" w:cs="Sylfaen"/>
          <w:lang w:val="ka-GE"/>
        </w:rPr>
        <w:t>)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აუცილებელი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ფინანსური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რესურსებით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დაფინანსებაზე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გადაწყვეტილებას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იღებს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Pr="0022707F">
        <w:rPr>
          <w:rFonts w:ascii="Sylfaen" w:hAnsi="Sylfaen" w:cs="Sylfaen"/>
          <w:lang w:val="ka-GE"/>
        </w:rPr>
        <w:t>ცენტრის</w:t>
      </w:r>
      <w:r w:rsidRPr="0022707F">
        <w:rPr>
          <w:rFonts w:ascii="Sylfaen" w:hAnsi="Sylfaen" w:cs="Sylfaen"/>
        </w:rPr>
        <w:t xml:space="preserve"> </w:t>
      </w:r>
      <w:r w:rsidRPr="0022707F">
        <w:rPr>
          <w:rFonts w:ascii="Sylfaen" w:hAnsi="Sylfaen" w:cs="Sylfaen"/>
          <w:lang w:val="ka-GE"/>
        </w:rPr>
        <w:t>ხე</w:t>
      </w:r>
      <w:r w:rsidR="005912D8" w:rsidRPr="0022707F">
        <w:rPr>
          <w:rFonts w:ascii="Sylfaen" w:hAnsi="Sylfaen" w:cs="Sylfaen"/>
          <w:lang w:val="ka-GE"/>
        </w:rPr>
        <w:t>ლ</w:t>
      </w:r>
      <w:r w:rsidRPr="0022707F">
        <w:rPr>
          <w:rFonts w:ascii="Sylfaen" w:hAnsi="Sylfaen" w:cs="Sylfaen"/>
          <w:lang w:val="ka-GE"/>
        </w:rPr>
        <w:t>მძღვანელის ბრძანებით შექმნილი კომისია</w:t>
      </w:r>
      <w:r w:rsidR="008B2EA4" w:rsidRPr="0022707F">
        <w:rPr>
          <w:rFonts w:ascii="Sylfaen" w:hAnsi="Sylfaen" w:cs="Sylfaen"/>
        </w:rPr>
        <w:t xml:space="preserve"> </w:t>
      </w:r>
      <w:r w:rsidR="005912D8" w:rsidRPr="0022707F">
        <w:rPr>
          <w:rFonts w:ascii="Sylfaen" w:hAnsi="Sylfaen" w:cs="Sylfaen"/>
          <w:lang w:val="ka-GE"/>
        </w:rPr>
        <w:t>(</w:t>
      </w:r>
      <w:proofErr w:type="spellStart"/>
      <w:r w:rsidR="008B2EA4" w:rsidRPr="0022707F">
        <w:rPr>
          <w:rFonts w:ascii="Sylfaen" w:hAnsi="Sylfaen" w:cs="Sylfaen"/>
        </w:rPr>
        <w:t>შემდგომ</w:t>
      </w:r>
      <w:proofErr w:type="spellEnd"/>
      <w:r w:rsidR="005912D8" w:rsidRPr="0022707F">
        <w:rPr>
          <w:rFonts w:ascii="Sylfaen" w:hAnsi="Sylfaen" w:cs="Sylfaen"/>
          <w:lang w:val="ka-GE"/>
        </w:rPr>
        <w:t>ში</w:t>
      </w:r>
      <w:r w:rsidR="008B2EA4" w:rsidRPr="0022707F">
        <w:rPr>
          <w:rFonts w:ascii="Sylfaen" w:hAnsi="Sylfaen" w:cs="Sylfaen"/>
        </w:rPr>
        <w:t xml:space="preserve"> - ,,</w:t>
      </w:r>
      <w:r w:rsidR="005912D8" w:rsidRPr="0022707F">
        <w:rPr>
          <w:rFonts w:ascii="Sylfaen" w:hAnsi="Sylfaen" w:cs="Sylfaen"/>
          <w:lang w:val="ka-GE"/>
        </w:rPr>
        <w:t>კომისია</w:t>
      </w:r>
      <w:r w:rsidR="008B2EA4" w:rsidRPr="0022707F">
        <w:rPr>
          <w:rFonts w:ascii="Sylfaen" w:hAnsi="Sylfaen" w:cs="Sylfaen"/>
        </w:rPr>
        <w:t xml:space="preserve">“), </w:t>
      </w:r>
      <w:r w:rsidR="005912D8" w:rsidRPr="0022707F">
        <w:rPr>
          <w:rFonts w:ascii="Sylfaen" w:hAnsi="Sylfaen" w:cs="Sylfaen"/>
          <w:lang w:val="ka-GE"/>
        </w:rPr>
        <w:t>კომისიის ანგარიშის და ცენტრის</w:t>
      </w:r>
      <w:r w:rsidR="005912D8" w:rsidRPr="0022707F">
        <w:rPr>
          <w:rFonts w:ascii="Sylfaen" w:hAnsi="Sylfaen" w:cs="Sylfaen"/>
        </w:rPr>
        <w:t xml:space="preserve"> </w:t>
      </w:r>
      <w:r w:rsidR="005912D8" w:rsidRPr="0022707F">
        <w:rPr>
          <w:rFonts w:ascii="Sylfaen" w:hAnsi="Sylfaen" w:cs="Sylfaen"/>
          <w:lang w:val="ka-GE"/>
        </w:rPr>
        <w:t xml:space="preserve">ხელმძღვანელის </w:t>
      </w:r>
      <w:proofErr w:type="spellStart"/>
      <w:r w:rsidR="008B2EA4" w:rsidRPr="0022707F">
        <w:rPr>
          <w:rFonts w:ascii="Sylfaen" w:hAnsi="Sylfaen" w:cs="Sylfaen"/>
        </w:rPr>
        <w:t>წარდგინების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საფუძველზეც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გამოიცემა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ადმინისტრაციის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ხელმძღვანელის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ბრძანება</w:t>
      </w:r>
      <w:proofErr w:type="spellEnd"/>
      <w:r w:rsidR="008B2EA4" w:rsidRPr="0022707F">
        <w:rPr>
          <w:rFonts w:ascii="Sylfaen" w:hAnsi="Sylfaen" w:cs="Sylfaen"/>
        </w:rPr>
        <w:t>.</w:t>
      </w:r>
    </w:p>
    <w:p w14:paraId="44F30794" w14:textId="77777777" w:rsidR="00047C05" w:rsidRPr="0022707F" w:rsidRDefault="00900536" w:rsidP="001A282A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 xml:space="preserve">ერთი პროექტის </w:t>
      </w:r>
      <w:r w:rsidR="00047C05" w:rsidRPr="0022707F">
        <w:rPr>
          <w:rFonts w:ascii="Sylfaen" w:hAnsi="Sylfaen" w:cs="Sylfaen"/>
          <w:lang w:val="ka-GE"/>
        </w:rPr>
        <w:t>ფაგლებში დაფინანსება გაიცემა ცენტრის</w:t>
      </w:r>
      <w:r w:rsidR="00047C05" w:rsidRPr="0022707F">
        <w:rPr>
          <w:rFonts w:ascii="Sylfaen" w:hAnsi="Sylfaen" w:cs="Sylfaen"/>
        </w:rPr>
        <w:t xml:space="preserve"> </w:t>
      </w:r>
      <w:proofErr w:type="spellStart"/>
      <w:r w:rsidR="00047C05" w:rsidRPr="0022707F">
        <w:rPr>
          <w:rFonts w:ascii="Sylfaen" w:hAnsi="Sylfaen" w:cs="Sylfaen"/>
        </w:rPr>
        <w:t>ყოველწლიურ</w:t>
      </w:r>
      <w:proofErr w:type="spellEnd"/>
      <w:r w:rsidR="00047C05" w:rsidRPr="0022707F">
        <w:rPr>
          <w:rFonts w:ascii="Sylfaen" w:hAnsi="Sylfaen" w:cs="Sylfaen"/>
        </w:rPr>
        <w:t xml:space="preserve"> </w:t>
      </w:r>
      <w:proofErr w:type="spellStart"/>
      <w:r w:rsidR="00047C05" w:rsidRPr="0022707F">
        <w:rPr>
          <w:rFonts w:ascii="Sylfaen" w:hAnsi="Sylfaen" w:cs="Sylfaen"/>
        </w:rPr>
        <w:t>ბიუჯეტ</w:t>
      </w:r>
      <w:proofErr w:type="spellEnd"/>
      <w:r w:rsidR="00047C05" w:rsidRPr="0022707F">
        <w:rPr>
          <w:rFonts w:ascii="Sylfaen" w:hAnsi="Sylfaen" w:cs="Sylfaen"/>
          <w:lang w:val="ka-GE"/>
        </w:rPr>
        <w:t>ში ამ მიზნებისთვის გამოყოფილი თანხის ჯამური ოდენობის არა უმეტეს 10%-სა.</w:t>
      </w:r>
    </w:p>
    <w:p w14:paraId="3A7682DF" w14:textId="77777777" w:rsidR="001A282A" w:rsidRPr="0022707F" w:rsidRDefault="00C25EC7" w:rsidP="001A282A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</w:rPr>
      </w:pPr>
      <w:r w:rsidRPr="0022707F">
        <w:rPr>
          <w:rFonts w:ascii="Sylfaen" w:hAnsi="Sylfaen" w:cs="Sylfaen"/>
        </w:rPr>
        <w:t>კომისია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შედგებ</w:t>
      </w:r>
      <w:r w:rsidRPr="0022707F">
        <w:rPr>
          <w:rFonts w:ascii="Sylfaen" w:hAnsi="Sylfaen" w:cs="Sylfaen"/>
        </w:rPr>
        <w:t>ა</w:t>
      </w:r>
      <w:proofErr w:type="spellEnd"/>
      <w:r w:rsidR="001B34CD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არანაკლებ</w:t>
      </w:r>
      <w:proofErr w:type="spellEnd"/>
      <w:r w:rsidR="001B34CD" w:rsidRPr="0022707F">
        <w:rPr>
          <w:rFonts w:ascii="Sylfaen" w:hAnsi="Sylfaen" w:cs="Sylfaen"/>
        </w:rPr>
        <w:t xml:space="preserve"> 5 </w:t>
      </w:r>
      <w:proofErr w:type="spellStart"/>
      <w:r w:rsidR="008B2EA4" w:rsidRPr="0022707F">
        <w:rPr>
          <w:rFonts w:ascii="Sylfaen" w:hAnsi="Sylfaen" w:cs="Sylfaen"/>
        </w:rPr>
        <w:t>წევრისაგან</w:t>
      </w:r>
      <w:proofErr w:type="spellEnd"/>
      <w:r w:rsidR="00CC7B87" w:rsidRPr="0022707F">
        <w:rPr>
          <w:rFonts w:ascii="Sylfaen" w:hAnsi="Sylfaen" w:cs="Sylfaen"/>
        </w:rPr>
        <w:t xml:space="preserve">: </w:t>
      </w:r>
      <w:proofErr w:type="spellStart"/>
      <w:r w:rsidR="00CC7B87" w:rsidRPr="0022707F">
        <w:rPr>
          <w:rFonts w:ascii="Sylfaen" w:hAnsi="Sylfaen" w:cs="Sylfaen"/>
        </w:rPr>
        <w:t>კომიის</w:t>
      </w:r>
      <w:proofErr w:type="spellEnd"/>
      <w:r w:rsidR="00CC7B87" w:rsidRPr="0022707F">
        <w:rPr>
          <w:rFonts w:ascii="Sylfaen" w:hAnsi="Sylfaen" w:cs="Sylfaen"/>
        </w:rPr>
        <w:t xml:space="preserve"> </w:t>
      </w:r>
      <w:proofErr w:type="spellStart"/>
      <w:r w:rsidR="00CC7B87" w:rsidRPr="0022707F">
        <w:rPr>
          <w:rFonts w:ascii="Sylfaen" w:hAnsi="Sylfaen" w:cs="Sylfaen"/>
        </w:rPr>
        <w:t>თავ</w:t>
      </w:r>
      <w:proofErr w:type="spellEnd"/>
      <w:r w:rsidR="00F4005D" w:rsidRPr="0022707F">
        <w:rPr>
          <w:rFonts w:ascii="Sylfaen" w:hAnsi="Sylfaen" w:cs="Sylfaen"/>
          <w:lang w:val="ka-GE"/>
        </w:rPr>
        <w:t>მჯდმ</w:t>
      </w:r>
      <w:proofErr w:type="spellStart"/>
      <w:r w:rsidR="00CC7B87" w:rsidRPr="0022707F">
        <w:rPr>
          <w:rFonts w:ascii="Sylfaen" w:hAnsi="Sylfaen" w:cs="Sylfaen"/>
        </w:rPr>
        <w:t>არე</w:t>
      </w:r>
      <w:proofErr w:type="spellEnd"/>
      <w:r w:rsidR="00CC7B87" w:rsidRPr="0022707F">
        <w:rPr>
          <w:rFonts w:ascii="Sylfaen" w:hAnsi="Sylfaen" w:cs="Sylfaen"/>
        </w:rPr>
        <w:t xml:space="preserve">, </w:t>
      </w:r>
      <w:proofErr w:type="spellStart"/>
      <w:r w:rsidR="00CC7B87" w:rsidRPr="0022707F">
        <w:rPr>
          <w:rFonts w:ascii="Sylfaen" w:hAnsi="Sylfaen" w:cs="Sylfaen"/>
        </w:rPr>
        <w:t>კომისიის</w:t>
      </w:r>
      <w:proofErr w:type="spellEnd"/>
      <w:r w:rsidR="00CC7B87" w:rsidRPr="0022707F">
        <w:rPr>
          <w:rFonts w:ascii="Sylfaen" w:hAnsi="Sylfaen" w:cs="Sylfaen"/>
        </w:rPr>
        <w:t xml:space="preserve"> </w:t>
      </w:r>
      <w:proofErr w:type="spellStart"/>
      <w:r w:rsidR="00CC7B87" w:rsidRPr="0022707F">
        <w:rPr>
          <w:rFonts w:ascii="Sylfaen" w:hAnsi="Sylfaen" w:cs="Sylfaen"/>
        </w:rPr>
        <w:t>მდივანი</w:t>
      </w:r>
      <w:proofErr w:type="spellEnd"/>
      <w:r w:rsidR="00CC7B87" w:rsidRPr="0022707F">
        <w:rPr>
          <w:rFonts w:ascii="Sylfaen" w:hAnsi="Sylfaen" w:cs="Sylfaen"/>
        </w:rPr>
        <w:t xml:space="preserve"> </w:t>
      </w:r>
      <w:proofErr w:type="spellStart"/>
      <w:r w:rsidR="00CC7B87" w:rsidRPr="0022707F">
        <w:rPr>
          <w:rFonts w:ascii="Sylfaen" w:hAnsi="Sylfaen" w:cs="Sylfaen"/>
        </w:rPr>
        <w:t>და</w:t>
      </w:r>
      <w:proofErr w:type="spellEnd"/>
      <w:r w:rsidR="00CC7B87" w:rsidRPr="0022707F">
        <w:rPr>
          <w:rFonts w:ascii="Sylfaen" w:hAnsi="Sylfaen" w:cs="Sylfaen"/>
        </w:rPr>
        <w:t xml:space="preserve"> წევრები</w:t>
      </w:r>
      <w:r w:rsidR="001B34CD" w:rsidRPr="0022707F">
        <w:rPr>
          <w:rFonts w:ascii="Sylfaen" w:hAnsi="Sylfaen" w:cs="Sylfaen"/>
        </w:rPr>
        <w:t>.</w:t>
      </w:r>
      <w:r w:rsidRPr="0022707F">
        <w:rPr>
          <w:rFonts w:ascii="Sylfaen" w:hAnsi="Sylfaen" w:cs="Sylfaen"/>
        </w:rPr>
        <w:t xml:space="preserve"> კომისიის თავჯდომარე</w:t>
      </w:r>
      <w:r w:rsidR="00676B86" w:rsidRPr="0022707F">
        <w:rPr>
          <w:rFonts w:ascii="Sylfaen" w:hAnsi="Sylfaen" w:cs="Sylfaen"/>
        </w:rPr>
        <w:t xml:space="preserve"> და მდივანი</w:t>
      </w:r>
      <w:r w:rsidRPr="0022707F">
        <w:rPr>
          <w:rFonts w:ascii="Sylfaen" w:hAnsi="Sylfaen" w:cs="Sylfaen"/>
        </w:rPr>
        <w:t xml:space="preserve"> აირჩევა კომისიის წევრთა ხმათა უმრავლესობით</w:t>
      </w:r>
      <w:r w:rsidR="00676B86" w:rsidRPr="0022707F">
        <w:rPr>
          <w:rFonts w:ascii="Sylfaen" w:hAnsi="Sylfaen" w:cs="Sylfaen"/>
        </w:rPr>
        <w:t>.</w:t>
      </w:r>
    </w:p>
    <w:p w14:paraId="6F877123" w14:textId="77777777" w:rsidR="00676B86" w:rsidRPr="0022707F" w:rsidRDefault="001A282A" w:rsidP="00CC7B87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</w:rPr>
      </w:pPr>
      <w:r w:rsidRPr="0022707F">
        <w:rPr>
          <w:rFonts w:ascii="Sylfaen" w:hAnsi="Sylfaen" w:cs="Sylfaen"/>
        </w:rPr>
        <w:t xml:space="preserve">კომისია უფლებამოსილია თუ სხდომას ესწრება წევრთა ნახევარზე მეტი. </w:t>
      </w:r>
    </w:p>
    <w:p w14:paraId="3A0C3A89" w14:textId="77777777" w:rsidR="008B2EA4" w:rsidRPr="0022707F" w:rsidRDefault="00C25EC7" w:rsidP="00CC7B87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>კომისი</w:t>
      </w:r>
      <w:r w:rsidR="00676B86" w:rsidRPr="0022707F">
        <w:rPr>
          <w:rFonts w:ascii="Sylfaen" w:hAnsi="Sylfaen" w:cs="Sylfaen"/>
          <w:lang w:val="ka-GE"/>
        </w:rPr>
        <w:t>ის თავჯდმოარე</w:t>
      </w:r>
      <w:r w:rsidRPr="0022707F">
        <w:rPr>
          <w:rFonts w:ascii="Sylfaen" w:hAnsi="Sylfaen" w:cs="Sylfaen"/>
          <w:lang w:val="ka-GE"/>
        </w:rPr>
        <w:t xml:space="preserve"> უფლებამოსილია</w:t>
      </w:r>
      <w:r w:rsidR="008B2EA4" w:rsidRPr="0022707F">
        <w:rPr>
          <w:rFonts w:ascii="Sylfaen" w:hAnsi="Sylfaen" w:cs="Sylfaen"/>
        </w:rPr>
        <w:t xml:space="preserve"> </w:t>
      </w:r>
      <w:r w:rsidRPr="0022707F">
        <w:rPr>
          <w:rFonts w:ascii="Sylfaen" w:hAnsi="Sylfaen" w:cs="Sylfaen"/>
          <w:lang w:val="ka-GE"/>
        </w:rPr>
        <w:t>კომისიის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შემადგენლობაში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სათათბირო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ხმის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უფლებით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კონკრეტული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საკითხის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თაობაზე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კომპეტენტური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აზრის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დასაფიქსირებლად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მოწვ</w:t>
      </w:r>
      <w:proofErr w:type="spellEnd"/>
      <w:r w:rsidR="00676B86" w:rsidRPr="0022707F">
        <w:rPr>
          <w:rFonts w:ascii="Sylfaen" w:hAnsi="Sylfaen" w:cs="Sylfaen"/>
          <w:lang w:val="ka-GE"/>
        </w:rPr>
        <w:t>იოს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შესაბამისი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კვალიფიკაციის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მქონე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პირი</w:t>
      </w:r>
      <w:proofErr w:type="spellEnd"/>
      <w:r w:rsidR="008B2EA4" w:rsidRPr="0022707F">
        <w:rPr>
          <w:rFonts w:ascii="Sylfaen" w:hAnsi="Sylfaen" w:cs="Sylfaen"/>
        </w:rPr>
        <w:t>.</w:t>
      </w:r>
    </w:p>
    <w:p w14:paraId="022E6620" w14:textId="77777777" w:rsidR="00196321" w:rsidRPr="0022707F" w:rsidRDefault="008B2EA4" w:rsidP="00196321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proofErr w:type="spellStart"/>
      <w:r w:rsidRPr="0022707F">
        <w:rPr>
          <w:rFonts w:ascii="Sylfaen" w:hAnsi="Sylfaen" w:cs="Sylfaen"/>
        </w:rPr>
        <w:t>სტუდენტები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სტუდენტური</w:t>
      </w:r>
      <w:proofErr w:type="spellEnd"/>
      <w:r w:rsidR="00503AF5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ჯგუფები</w:t>
      </w:r>
      <w:proofErr w:type="spellEnd"/>
      <w:r w:rsidR="00C25EC7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უფლებამოსილი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არიან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წერილობით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მიმართონ</w:t>
      </w:r>
      <w:proofErr w:type="spellEnd"/>
      <w:r w:rsidRPr="0022707F">
        <w:rPr>
          <w:rFonts w:ascii="Sylfaen" w:hAnsi="Sylfaen" w:cs="Sylfaen"/>
        </w:rPr>
        <w:t xml:space="preserve"> </w:t>
      </w:r>
      <w:r w:rsidR="001933D0" w:rsidRPr="0022707F">
        <w:rPr>
          <w:rFonts w:ascii="Sylfaen" w:hAnsi="Sylfaen" w:cs="Sylfaen"/>
          <w:lang w:val="ka-GE"/>
        </w:rPr>
        <w:t>კ</w:t>
      </w:r>
      <w:r w:rsidR="00C25EC7" w:rsidRPr="0022707F">
        <w:rPr>
          <w:rFonts w:ascii="Sylfaen" w:hAnsi="Sylfaen" w:cs="Sylfaen"/>
          <w:lang w:val="ka-GE"/>
        </w:rPr>
        <w:t>ომისიას</w:t>
      </w:r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პროექტ</w:t>
      </w:r>
      <w:proofErr w:type="spellEnd"/>
      <w:r w:rsidR="001933D0" w:rsidRPr="0022707F">
        <w:rPr>
          <w:rFonts w:ascii="Sylfaen" w:hAnsi="Sylfaen" w:cs="Sylfaen"/>
          <w:lang w:val="ka-GE"/>
        </w:rPr>
        <w:t>(</w:t>
      </w:r>
      <w:proofErr w:type="spellStart"/>
      <w:r w:rsidRPr="0022707F">
        <w:rPr>
          <w:rFonts w:ascii="Sylfaen" w:hAnsi="Sylfaen" w:cs="Sylfaen"/>
        </w:rPr>
        <w:t>ებ</w:t>
      </w:r>
      <w:proofErr w:type="spellEnd"/>
      <w:r w:rsidR="001933D0" w:rsidRPr="0022707F">
        <w:rPr>
          <w:rFonts w:ascii="Sylfaen" w:hAnsi="Sylfaen" w:cs="Sylfaen"/>
          <w:lang w:val="ka-GE"/>
        </w:rPr>
        <w:t>)</w:t>
      </w:r>
      <w:proofErr w:type="spellStart"/>
      <w:r w:rsidRPr="0022707F">
        <w:rPr>
          <w:rFonts w:ascii="Sylfaen" w:hAnsi="Sylfaen" w:cs="Sylfaen"/>
        </w:rPr>
        <w:t>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დაფინანსების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წინადადებით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გარდა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იმ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პროექტებისა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რომლებიც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უკვე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განსაზღვრულია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მიმდინარე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წლის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ბიუჯეტში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როგორც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საერთო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საუნივერსიტეტო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მნიშვნელობის</w:t>
      </w:r>
      <w:proofErr w:type="spellEnd"/>
      <w:r w:rsidRPr="0022707F">
        <w:rPr>
          <w:rFonts w:ascii="Sylfaen" w:hAnsi="Sylfaen" w:cs="Sylfaen"/>
        </w:rPr>
        <w:tab/>
      </w:r>
      <w:proofErr w:type="spellStart"/>
      <w:r w:rsidRPr="0022707F">
        <w:rPr>
          <w:rFonts w:ascii="Sylfaen" w:hAnsi="Sylfaen" w:cs="Sylfaen"/>
        </w:rPr>
        <w:t>მქონე</w:t>
      </w:r>
      <w:proofErr w:type="spellEnd"/>
      <w:r w:rsidR="00503AF5" w:rsidRPr="0022707F">
        <w:rPr>
          <w:rFonts w:ascii="Sylfaen" w:hAnsi="Sylfaen" w:cs="Sylfaen"/>
        </w:rPr>
        <w:t>).</w:t>
      </w:r>
      <w:r w:rsidR="00503AF5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წერილობით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მიმართვას</w:t>
      </w:r>
      <w:proofErr w:type="spellEnd"/>
      <w:r w:rsidR="001B34CD" w:rsidRPr="0022707F">
        <w:rPr>
          <w:rFonts w:ascii="Sylfaen" w:hAnsi="Sylfaen" w:cs="Sylfaen"/>
          <w:lang w:val="ka-GE"/>
        </w:rPr>
        <w:t xml:space="preserve"> </w:t>
      </w:r>
      <w:r w:rsidRPr="0022707F">
        <w:rPr>
          <w:rFonts w:ascii="Sylfaen" w:hAnsi="Sylfaen" w:cs="Sylfaen"/>
        </w:rPr>
        <w:t>(</w:t>
      </w:r>
      <w:proofErr w:type="spellStart"/>
      <w:r w:rsidRPr="0022707F">
        <w:rPr>
          <w:rFonts w:ascii="Sylfaen" w:hAnsi="Sylfaen" w:cs="Sylfaen"/>
        </w:rPr>
        <w:t>განცხადებას</w:t>
      </w:r>
      <w:proofErr w:type="spellEnd"/>
      <w:r w:rsidRPr="0022707F">
        <w:rPr>
          <w:rFonts w:ascii="Sylfaen" w:hAnsi="Sylfaen" w:cs="Sylfaen"/>
        </w:rPr>
        <w:t xml:space="preserve">) </w:t>
      </w:r>
      <w:proofErr w:type="spellStart"/>
      <w:r w:rsidRPr="0022707F">
        <w:rPr>
          <w:rFonts w:ascii="Sylfaen" w:hAnsi="Sylfaen" w:cs="Sylfaen"/>
        </w:rPr>
        <w:t>უნდა</w:t>
      </w:r>
      <w:proofErr w:type="spellEnd"/>
      <w:r w:rsidR="001B34CD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ერთვოდეს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lastRenderedPageBreak/>
        <w:t>დასაფინანსებელი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უნივერსიტეტის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მიერ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დამტკიცებული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="001B34CD" w:rsidRPr="0022707F">
        <w:rPr>
          <w:rFonts w:ascii="Sylfaen" w:hAnsi="Sylfaen" w:cs="Sylfaen"/>
        </w:rPr>
        <w:t>შესაბამისი</w:t>
      </w:r>
      <w:proofErr w:type="spellEnd"/>
      <w:r w:rsidR="001B34CD"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ფორმების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მოთხოვნათა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დაცვით</w:t>
      </w:r>
      <w:proofErr w:type="spellEnd"/>
      <w:r w:rsidRPr="0022707F">
        <w:rPr>
          <w:rFonts w:ascii="Sylfaen" w:hAnsi="Sylfaen" w:cs="Sylfaen"/>
        </w:rPr>
        <w:t xml:space="preserve"> (</w:t>
      </w:r>
      <w:r w:rsidR="009016AD" w:rsidRPr="0022707F">
        <w:rPr>
          <w:rFonts w:ascii="Sylfaen" w:hAnsi="Sylfaen" w:cs="Sylfaen"/>
          <w:lang w:val="ka-GE"/>
        </w:rPr>
        <w:t>წინამდებარე</w:t>
      </w:r>
      <w:r w:rsidR="00F4005D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ბრძანების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დანართი</w:t>
      </w:r>
      <w:proofErr w:type="spellEnd"/>
      <w:r w:rsidRPr="0022707F">
        <w:rPr>
          <w:rFonts w:ascii="Sylfaen" w:hAnsi="Sylfaen" w:cs="Sylfaen"/>
        </w:rPr>
        <w:t xml:space="preserve"> N2, N3, N4).</w:t>
      </w:r>
      <w:r w:rsidR="00503AF5" w:rsidRPr="0022707F">
        <w:rPr>
          <w:rFonts w:ascii="Sylfaen" w:hAnsi="Sylfaen" w:cs="Sylfaen"/>
          <w:lang w:val="ka-GE"/>
        </w:rPr>
        <w:t xml:space="preserve"> </w:t>
      </w:r>
      <w:r w:rsidR="00003FBC" w:rsidRPr="0022707F">
        <w:rPr>
          <w:rFonts w:ascii="Sylfaen" w:hAnsi="Sylfaen" w:cs="Sylfaen"/>
          <w:lang w:val="ka-GE"/>
        </w:rPr>
        <w:t>სტუდენტს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="001B34CD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წარმოდგენისას</w:t>
      </w:r>
      <w:proofErr w:type="spellEnd"/>
      <w:r w:rsidR="001B34CD" w:rsidRPr="0022707F">
        <w:rPr>
          <w:rFonts w:ascii="Sylfaen" w:hAnsi="Sylfaen" w:cs="Sylfaen"/>
        </w:rPr>
        <w:t>,</w:t>
      </w:r>
      <w:r w:rsidR="001B34CD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ასევე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განხორციელებისას</w:t>
      </w:r>
      <w:proofErr w:type="spellEnd"/>
      <w:r w:rsidR="00503AF5" w:rsidRPr="0022707F">
        <w:rPr>
          <w:rFonts w:ascii="Sylfaen" w:hAnsi="Sylfaen" w:cs="Sylfaen"/>
        </w:rPr>
        <w:t>,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დასრულებამდე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ჰქონდეს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სტუდენტის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აქტიური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სტატუსი</w:t>
      </w:r>
      <w:proofErr w:type="spellEnd"/>
      <w:r w:rsidRPr="0022707F">
        <w:rPr>
          <w:rFonts w:ascii="Sylfaen" w:hAnsi="Sylfaen" w:cs="Sylfaen"/>
        </w:rPr>
        <w:t>.</w:t>
      </w:r>
    </w:p>
    <w:p w14:paraId="4910909F" w14:textId="77777777" w:rsidR="006A3FF5" w:rsidRPr="0022707F" w:rsidRDefault="00FD6839" w:rsidP="00196321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>სტიდენტ(ებ)ის</w:t>
      </w:r>
      <w:r w:rsidR="001B34CD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მიერ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="001A1CEF" w:rsidRPr="0022707F">
        <w:rPr>
          <w:rFonts w:ascii="Sylfaen" w:hAnsi="Sylfaen" w:cs="Sylfaen"/>
          <w:u w:val="single"/>
          <w:lang w:val="ka-GE"/>
        </w:rPr>
        <w:t>პროფესიული/</w:t>
      </w:r>
      <w:proofErr w:type="spellStart"/>
      <w:r w:rsidR="001A1CEF" w:rsidRPr="0022707F">
        <w:rPr>
          <w:rFonts w:ascii="Sylfaen" w:hAnsi="Sylfaen" w:cs="Sylfaen"/>
          <w:u w:val="single"/>
        </w:rPr>
        <w:t>საგანმანათლებლო</w:t>
      </w:r>
      <w:proofErr w:type="spellEnd"/>
      <w:r w:rsidR="001A1CEF" w:rsidRPr="0022707F">
        <w:rPr>
          <w:rFonts w:ascii="Sylfaen" w:hAnsi="Sylfaen" w:cs="Sylfaen"/>
          <w:lang w:val="ka-GE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დაფინანსების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მიზნით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="009A394D" w:rsidRPr="0022707F">
        <w:rPr>
          <w:rFonts w:ascii="Sylfaen" w:hAnsi="Sylfaen" w:cs="Sylfaen"/>
          <w:lang w:val="ka-GE"/>
        </w:rPr>
        <w:t>კომისიისთვის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წარმოდგენილი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უნდა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იქნას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შემდეგი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დოკუმენტაცია</w:t>
      </w:r>
      <w:proofErr w:type="spellEnd"/>
      <w:r w:rsidR="008B2EA4" w:rsidRPr="0022707F">
        <w:rPr>
          <w:rFonts w:ascii="Sylfaen" w:hAnsi="Sylfaen" w:cs="Sylfaen"/>
        </w:rPr>
        <w:t>:</w:t>
      </w:r>
      <w:r w:rsidR="00671A76" w:rsidRPr="0022707F">
        <w:rPr>
          <w:rFonts w:ascii="Sylfaen" w:hAnsi="Sylfaen" w:cs="Sylfaen"/>
        </w:rPr>
        <w:t xml:space="preserve"> </w:t>
      </w:r>
      <w:r w:rsidR="001A1CEF" w:rsidRPr="0022707F">
        <w:rPr>
          <w:rFonts w:ascii="Sylfaen" w:hAnsi="Sylfaen" w:cs="Sylfaen"/>
          <w:lang w:val="ka-GE"/>
        </w:rPr>
        <w:t xml:space="preserve"> </w:t>
      </w:r>
    </w:p>
    <w:p w14:paraId="1B890A0B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 xml:space="preserve">ა) </w:t>
      </w:r>
      <w:proofErr w:type="spellStart"/>
      <w:r w:rsidRPr="0022707F">
        <w:rPr>
          <w:rFonts w:ascii="Sylfaen" w:hAnsi="Sylfaen" w:cs="Sylfaen"/>
        </w:rPr>
        <w:t>განცხადება</w:t>
      </w:r>
      <w:proofErr w:type="spellEnd"/>
      <w:r w:rsidRPr="0022707F">
        <w:rPr>
          <w:rFonts w:ascii="Sylfaen" w:hAnsi="Sylfaen" w:cs="Sylfaen"/>
        </w:rPr>
        <w:t>;</w:t>
      </w:r>
    </w:p>
    <w:p w14:paraId="73531026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 xml:space="preserve">ბ) </w:t>
      </w:r>
      <w:proofErr w:type="spellStart"/>
      <w:r w:rsidRPr="0022707F">
        <w:rPr>
          <w:rFonts w:ascii="Sylfaen" w:hAnsi="Sylfaen" w:cs="Sylfaen"/>
        </w:rPr>
        <w:t>პროექტი</w:t>
      </w:r>
      <w:proofErr w:type="spellEnd"/>
      <w:r w:rsidRPr="0022707F">
        <w:rPr>
          <w:rFonts w:ascii="Sylfaen" w:hAnsi="Sylfaen" w:cs="Sylfaen"/>
        </w:rPr>
        <w:t>;</w:t>
      </w:r>
    </w:p>
    <w:p w14:paraId="549F7EEF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 xml:space="preserve">გ) </w:t>
      </w:r>
      <w:proofErr w:type="spellStart"/>
      <w:r w:rsidRPr="0022707F">
        <w:rPr>
          <w:rFonts w:ascii="Sylfaen" w:hAnsi="Sylfaen" w:cs="Sylfaen"/>
        </w:rPr>
        <w:t>სარეკომენდაციო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წერილი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რომელიც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დასაბუთებულად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ასახავს</w:t>
      </w:r>
      <w:proofErr w:type="spellEnd"/>
      <w:r w:rsidR="00742A88" w:rsidRPr="0022707F">
        <w:rPr>
          <w:rFonts w:ascii="Sylfaen" w:hAnsi="Sylfaen" w:cs="Sylfaen"/>
          <w:lang w:val="ka-GE"/>
        </w:rPr>
        <w:t xml:space="preserve"> პროექტის კონკრეტულ პროფესიასთან დაკავშირებულ </w:t>
      </w:r>
      <w:proofErr w:type="spellStart"/>
      <w:r w:rsidRPr="0022707F">
        <w:rPr>
          <w:rFonts w:ascii="Sylfaen" w:hAnsi="Sylfaen" w:cs="Sylfaen"/>
        </w:rPr>
        <w:t>მნიშვნელობას</w:t>
      </w:r>
      <w:proofErr w:type="spellEnd"/>
      <w:r w:rsidR="00742A88" w:rsidRPr="0022707F">
        <w:rPr>
          <w:rFonts w:ascii="Sylfaen" w:hAnsi="Sylfaen" w:cs="Sylfaen"/>
          <w:lang w:val="ka-GE"/>
        </w:rPr>
        <w:t>.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რეკომენდაცია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წარმოდგენილი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იყოს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შესაბამისი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კვალიფიკაციის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მქონე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პირის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მიერ</w:t>
      </w:r>
      <w:proofErr w:type="spellEnd"/>
      <w:r w:rsidRPr="0022707F">
        <w:rPr>
          <w:rFonts w:ascii="Sylfaen" w:hAnsi="Sylfaen" w:cs="Sylfaen"/>
        </w:rPr>
        <w:t>);</w:t>
      </w:r>
    </w:p>
    <w:p w14:paraId="05D57DDB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</w:rPr>
      </w:pPr>
      <w:r w:rsidRPr="0022707F">
        <w:rPr>
          <w:rFonts w:ascii="Sylfaen" w:hAnsi="Sylfaen" w:cs="Sylfaen"/>
        </w:rPr>
        <w:t>დ)</w:t>
      </w:r>
      <w:r w:rsidR="009A394D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წერილობითი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ინფორმაცია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იმის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თაობაზე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რომ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="009A394D" w:rsidRPr="0022707F">
        <w:rPr>
          <w:rFonts w:ascii="Sylfaen" w:hAnsi="Sylfaen" w:cs="Sylfaen"/>
          <w:lang w:val="ka-GE"/>
        </w:rPr>
        <w:t xml:space="preserve"> </w:t>
      </w:r>
      <w:proofErr w:type="spellStart"/>
      <w:r w:rsidRPr="0022707F">
        <w:rPr>
          <w:rFonts w:ascii="Sylfaen" w:hAnsi="Sylfaen" w:cs="Sylfaen"/>
        </w:rPr>
        <w:t>ხელმძღვანელის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ხელმძღვანელების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კოორდინატორის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კოორდინატორების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საქმიანობა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ანაზღაურდება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ხოლო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განხორციელებაში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ჩართული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მოწვეული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შესაბამისი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კვალიფიკაციის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პირის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პირების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შრომის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ანაზღაურება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განისაზღვრება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დიფერენცირებულად</w:t>
      </w:r>
      <w:proofErr w:type="spellEnd"/>
      <w:r w:rsidRPr="0022707F">
        <w:rPr>
          <w:rFonts w:ascii="Sylfaen" w:hAnsi="Sylfaen" w:cs="Sylfaen"/>
        </w:rPr>
        <w:t xml:space="preserve">, </w:t>
      </w:r>
      <w:r w:rsidR="00F4005D" w:rsidRPr="0022707F">
        <w:rPr>
          <w:rFonts w:ascii="Sylfaen" w:hAnsi="Sylfaen" w:cs="Sylfaen"/>
          <w:lang w:val="ka-GE"/>
        </w:rPr>
        <w:t xml:space="preserve">მის მიერ </w:t>
      </w:r>
      <w:proofErr w:type="spellStart"/>
      <w:r w:rsidRPr="0022707F">
        <w:rPr>
          <w:rFonts w:ascii="Sylfaen" w:hAnsi="Sylfaen" w:cs="Sylfaen"/>
        </w:rPr>
        <w:t>გასაწევი</w:t>
      </w:r>
      <w:proofErr w:type="spellEnd"/>
      <w:r w:rsidRPr="0022707F">
        <w:rPr>
          <w:rFonts w:ascii="Sylfaen" w:hAnsi="Sylfaen" w:cs="Sylfaen"/>
        </w:rPr>
        <w:t xml:space="preserve"> </w:t>
      </w:r>
      <w:r w:rsidR="00F4005D" w:rsidRPr="0022707F">
        <w:rPr>
          <w:rFonts w:ascii="Sylfaen" w:hAnsi="Sylfaen" w:cs="Sylfaen"/>
          <w:lang w:val="ka-GE"/>
        </w:rPr>
        <w:t>შრომითი დანახარჯების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ღირებულების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შესაბამისად</w:t>
      </w:r>
      <w:proofErr w:type="spellEnd"/>
      <w:r w:rsidRPr="0022707F">
        <w:rPr>
          <w:rFonts w:ascii="Sylfaen" w:hAnsi="Sylfaen" w:cs="Sylfaen"/>
        </w:rPr>
        <w:t>;</w:t>
      </w:r>
    </w:p>
    <w:p w14:paraId="6A49E4AB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 xml:space="preserve">ე) </w:t>
      </w:r>
      <w:proofErr w:type="spellStart"/>
      <w:r w:rsidRPr="0022707F">
        <w:rPr>
          <w:rFonts w:ascii="Sylfaen" w:hAnsi="Sylfaen" w:cs="Sylfaen"/>
        </w:rPr>
        <w:t>წერილობითი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ინფორმაცია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გათვალისწინებული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მივლინებების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თაობაზე</w:t>
      </w:r>
      <w:proofErr w:type="spellEnd"/>
      <w:r w:rsidRPr="0022707F">
        <w:rPr>
          <w:rFonts w:ascii="Sylfaen" w:hAnsi="Sylfaen" w:cs="Sylfaen"/>
        </w:rPr>
        <w:t xml:space="preserve">. </w:t>
      </w:r>
      <w:proofErr w:type="spellStart"/>
      <w:r w:rsidRPr="0022707F">
        <w:rPr>
          <w:rFonts w:ascii="Sylfaen" w:hAnsi="Sylfaen" w:cs="Sylfaen"/>
        </w:rPr>
        <w:t>პროექტით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გათვალისწინებული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სამივლინებო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ხარჯები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ქვეყნის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ფარგლებს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გარეთ</w:t>
      </w:r>
      <w:proofErr w:type="spellEnd"/>
      <w:r w:rsidRPr="0022707F">
        <w:rPr>
          <w:rFonts w:ascii="Sylfaen" w:hAnsi="Sylfaen" w:cs="Sylfaen"/>
        </w:rPr>
        <w:t xml:space="preserve"> </w:t>
      </w:r>
      <w:r w:rsidR="009A394D" w:rsidRPr="0022707F">
        <w:rPr>
          <w:rFonts w:ascii="Sylfaen" w:hAnsi="Sylfaen" w:cs="Sylfaen"/>
          <w:lang w:val="ka-GE"/>
        </w:rPr>
        <w:t>ცენტრის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მიერ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ანაზღაურდება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არაუმეტეს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მთლიანი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სამივლინებო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თანხის</w:t>
      </w:r>
      <w:proofErr w:type="spellEnd"/>
      <w:r w:rsidRPr="0022707F">
        <w:rPr>
          <w:rFonts w:ascii="Sylfaen" w:hAnsi="Sylfaen" w:cs="Sylfaen"/>
        </w:rPr>
        <w:t xml:space="preserve"> 50%-</w:t>
      </w:r>
      <w:proofErr w:type="spellStart"/>
      <w:r w:rsidRPr="0022707F">
        <w:rPr>
          <w:rFonts w:ascii="Sylfaen" w:hAnsi="Sylfaen" w:cs="Sylfaen"/>
        </w:rPr>
        <w:t>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ოდენობით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არაუმეტეს</w:t>
      </w:r>
      <w:proofErr w:type="spellEnd"/>
      <w:r w:rsidRPr="0022707F">
        <w:rPr>
          <w:rFonts w:ascii="Sylfaen" w:hAnsi="Sylfaen" w:cs="Sylfaen"/>
        </w:rPr>
        <w:t xml:space="preserve"> 2000 </w:t>
      </w:r>
      <w:proofErr w:type="spellStart"/>
      <w:r w:rsidRPr="0022707F">
        <w:rPr>
          <w:rFonts w:ascii="Sylfaen" w:hAnsi="Sylfaen" w:cs="Sylfaen"/>
        </w:rPr>
        <w:t>ლარი</w:t>
      </w:r>
      <w:proofErr w:type="spellEnd"/>
      <w:r w:rsidRPr="0022707F">
        <w:rPr>
          <w:rFonts w:ascii="Sylfaen" w:hAnsi="Sylfaen" w:cs="Sylfaen"/>
        </w:rPr>
        <w:t xml:space="preserve">), </w:t>
      </w:r>
      <w:proofErr w:type="spellStart"/>
      <w:r w:rsidRPr="0022707F">
        <w:rPr>
          <w:rFonts w:ascii="Sylfaen" w:hAnsi="Sylfaen" w:cs="Sylfaen"/>
        </w:rPr>
        <w:t>წარმოდგენილი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დოკუმენტაციის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საფუძველზე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ხოლო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ქვეყნის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შიგნით</w:t>
      </w:r>
      <w:proofErr w:type="spellEnd"/>
      <w:r w:rsidRPr="0022707F">
        <w:rPr>
          <w:rFonts w:ascii="Sylfaen" w:hAnsi="Sylfaen" w:cs="Sylfaen"/>
        </w:rPr>
        <w:t xml:space="preserve"> </w:t>
      </w:r>
      <w:r w:rsidR="009A394D" w:rsidRPr="0022707F">
        <w:rPr>
          <w:rFonts w:ascii="Sylfaen" w:hAnsi="Sylfaen" w:cs="Sylfaen"/>
          <w:lang w:val="ka-GE"/>
        </w:rPr>
        <w:t>„</w:t>
      </w:r>
      <w:proofErr w:type="spellStart"/>
      <w:r w:rsidRPr="0022707F">
        <w:rPr>
          <w:rFonts w:ascii="Sylfaen" w:hAnsi="Sylfaen" w:cs="Sylfaen"/>
        </w:rPr>
        <w:t>დაქირავებულისათვის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გადახდილი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სამივლინებო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ხარჯების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ნორმების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განსაზღვრის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proofErr w:type="gramStart"/>
      <w:r w:rsidRPr="0022707F">
        <w:rPr>
          <w:rFonts w:ascii="Sylfaen" w:hAnsi="Sylfaen" w:cs="Sylfaen"/>
        </w:rPr>
        <w:t>შესახებ</w:t>
      </w:r>
      <w:proofErr w:type="spellEnd"/>
      <w:r w:rsidRPr="0022707F">
        <w:rPr>
          <w:rFonts w:ascii="Sylfaen" w:hAnsi="Sylfaen" w:cs="Sylfaen"/>
        </w:rPr>
        <w:t xml:space="preserve">“ </w:t>
      </w:r>
      <w:proofErr w:type="spellStart"/>
      <w:r w:rsidRPr="0022707F">
        <w:rPr>
          <w:rFonts w:ascii="Sylfaen" w:hAnsi="Sylfaen" w:cs="Sylfaen"/>
        </w:rPr>
        <w:t>საქართველოს</w:t>
      </w:r>
      <w:proofErr w:type="spellEnd"/>
      <w:proofErr w:type="gram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ფინანსთა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მინისტრის</w:t>
      </w:r>
      <w:proofErr w:type="spellEnd"/>
      <w:r w:rsidRPr="0022707F">
        <w:rPr>
          <w:rFonts w:ascii="Sylfaen" w:hAnsi="Sylfaen" w:cs="Sylfaen"/>
        </w:rPr>
        <w:t xml:space="preserve"> 2005 </w:t>
      </w:r>
      <w:proofErr w:type="spellStart"/>
      <w:r w:rsidRPr="0022707F">
        <w:rPr>
          <w:rFonts w:ascii="Sylfaen" w:hAnsi="Sylfaen" w:cs="Sylfaen"/>
        </w:rPr>
        <w:t>წლის</w:t>
      </w:r>
      <w:proofErr w:type="spellEnd"/>
      <w:r w:rsidRPr="0022707F">
        <w:rPr>
          <w:rFonts w:ascii="Sylfaen" w:hAnsi="Sylfaen" w:cs="Sylfaen"/>
        </w:rPr>
        <w:t xml:space="preserve"> 5 </w:t>
      </w:r>
      <w:proofErr w:type="spellStart"/>
      <w:r w:rsidRPr="0022707F">
        <w:rPr>
          <w:rFonts w:ascii="Sylfaen" w:hAnsi="Sylfaen" w:cs="Sylfaen"/>
        </w:rPr>
        <w:t>აპრილის</w:t>
      </w:r>
      <w:proofErr w:type="spellEnd"/>
      <w:r w:rsidRPr="0022707F">
        <w:rPr>
          <w:rFonts w:ascii="Sylfaen" w:hAnsi="Sylfaen" w:cs="Sylfaen"/>
        </w:rPr>
        <w:t xml:space="preserve"> N220 </w:t>
      </w:r>
      <w:proofErr w:type="spellStart"/>
      <w:r w:rsidRPr="0022707F">
        <w:rPr>
          <w:rFonts w:ascii="Sylfaen" w:hAnsi="Sylfaen" w:cs="Sylfaen"/>
        </w:rPr>
        <w:t>ბრძანებით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სამივლინებო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ხარჯების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ანალოგიის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მიხედვით</w:t>
      </w:r>
      <w:proofErr w:type="spellEnd"/>
      <w:r w:rsidR="00047C05" w:rsidRPr="0022707F">
        <w:rPr>
          <w:rFonts w:ascii="Sylfaen" w:hAnsi="Sylfaen" w:cs="Sylfaen"/>
          <w:lang w:val="ka-GE"/>
        </w:rPr>
        <w:t>.</w:t>
      </w:r>
    </w:p>
    <w:p w14:paraId="2FD6511C" w14:textId="77777777" w:rsidR="008B2EA4" w:rsidRPr="0022707F" w:rsidRDefault="009A394D" w:rsidP="00196321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>სტიდენტ</w:t>
      </w:r>
      <w:r w:rsidR="00706242" w:rsidRPr="0022707F">
        <w:rPr>
          <w:rFonts w:ascii="Sylfaen" w:hAnsi="Sylfaen" w:cs="Sylfaen"/>
          <w:lang w:val="ka-GE"/>
        </w:rPr>
        <w:t>(ებ)</w:t>
      </w:r>
      <w:r w:rsidRPr="0022707F">
        <w:rPr>
          <w:rFonts w:ascii="Sylfaen" w:hAnsi="Sylfaen" w:cs="Sylfaen"/>
          <w:lang w:val="ka-GE"/>
        </w:rPr>
        <w:t>ის</w:t>
      </w:r>
      <w:r w:rsidR="008B2EA4" w:rsidRPr="0022707F">
        <w:rPr>
          <w:rFonts w:ascii="Sylfaen" w:hAnsi="Sylfaen" w:cs="Sylfaen"/>
        </w:rPr>
        <w:t xml:space="preserve">   </w:t>
      </w:r>
      <w:proofErr w:type="spellStart"/>
      <w:r w:rsidR="008B2EA4" w:rsidRPr="0022707F">
        <w:rPr>
          <w:rFonts w:ascii="Sylfaen" w:hAnsi="Sylfaen" w:cs="Sylfaen"/>
        </w:rPr>
        <w:t>მიერ</w:t>
      </w:r>
      <w:proofErr w:type="spellEnd"/>
      <w:r w:rsidR="008B2EA4" w:rsidRPr="0022707F">
        <w:rPr>
          <w:rFonts w:ascii="Sylfaen" w:hAnsi="Sylfaen" w:cs="Sylfaen"/>
        </w:rPr>
        <w:t xml:space="preserve">   </w:t>
      </w:r>
      <w:proofErr w:type="spellStart"/>
      <w:r w:rsidR="00671A76" w:rsidRPr="0022707F">
        <w:rPr>
          <w:rFonts w:ascii="Sylfaen" w:hAnsi="Sylfaen" w:cs="Sylfaen"/>
          <w:u w:val="single"/>
        </w:rPr>
        <w:t>კულტურული</w:t>
      </w:r>
      <w:proofErr w:type="spellEnd"/>
      <w:r w:rsidR="00671A76" w:rsidRPr="0022707F">
        <w:rPr>
          <w:rFonts w:ascii="Sylfaen" w:hAnsi="Sylfaen" w:cs="Sylfaen"/>
          <w:u w:val="single"/>
        </w:rPr>
        <w:t>/</w:t>
      </w:r>
      <w:proofErr w:type="spellStart"/>
      <w:r w:rsidR="00671A76" w:rsidRPr="0022707F">
        <w:rPr>
          <w:rFonts w:ascii="Sylfaen" w:hAnsi="Sylfaen" w:cs="Sylfaen"/>
          <w:u w:val="single"/>
        </w:rPr>
        <w:t>სპორტული</w:t>
      </w:r>
      <w:proofErr w:type="spellEnd"/>
      <w:r w:rsidR="00671A76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დაფინანსების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მიზნით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="00902384" w:rsidRPr="0022707F">
        <w:rPr>
          <w:rFonts w:ascii="Sylfaen" w:hAnsi="Sylfaen" w:cs="Sylfaen"/>
          <w:lang w:val="ka-GE"/>
        </w:rPr>
        <w:t xml:space="preserve">კომისიისთვის </w:t>
      </w:r>
      <w:proofErr w:type="spellStart"/>
      <w:r w:rsidR="008B2EA4" w:rsidRPr="0022707F">
        <w:rPr>
          <w:rFonts w:ascii="Sylfaen" w:hAnsi="Sylfaen" w:cs="Sylfaen"/>
        </w:rPr>
        <w:t>წარმოდგენილი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უნდა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იქნას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შემდეგი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დოკუმენტაცია</w:t>
      </w:r>
      <w:proofErr w:type="spellEnd"/>
      <w:r w:rsidR="008B2EA4" w:rsidRPr="0022707F">
        <w:rPr>
          <w:rFonts w:ascii="Sylfaen" w:hAnsi="Sylfaen" w:cs="Sylfaen"/>
        </w:rPr>
        <w:t>:</w:t>
      </w:r>
      <w:r w:rsidR="00671A76" w:rsidRPr="0022707F">
        <w:rPr>
          <w:rFonts w:ascii="Sylfaen" w:hAnsi="Sylfaen" w:cs="Sylfaen"/>
        </w:rPr>
        <w:t xml:space="preserve"> </w:t>
      </w:r>
    </w:p>
    <w:p w14:paraId="4BF2629B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 xml:space="preserve">ა) </w:t>
      </w:r>
      <w:proofErr w:type="spellStart"/>
      <w:r w:rsidRPr="0022707F">
        <w:rPr>
          <w:rFonts w:ascii="Sylfaen" w:hAnsi="Sylfaen" w:cs="Sylfaen"/>
        </w:rPr>
        <w:t>განცხადება</w:t>
      </w:r>
      <w:proofErr w:type="spellEnd"/>
      <w:r w:rsidRPr="0022707F">
        <w:rPr>
          <w:rFonts w:ascii="Sylfaen" w:hAnsi="Sylfaen" w:cs="Sylfaen"/>
        </w:rPr>
        <w:t>;</w:t>
      </w:r>
    </w:p>
    <w:p w14:paraId="2CBDC06E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 xml:space="preserve">ბ) </w:t>
      </w:r>
      <w:proofErr w:type="spellStart"/>
      <w:r w:rsidRPr="0022707F">
        <w:rPr>
          <w:rFonts w:ascii="Sylfaen" w:hAnsi="Sylfaen" w:cs="Sylfaen"/>
        </w:rPr>
        <w:t>კულტურული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სპორტული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საგანმანათლებლო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</w:t>
      </w:r>
      <w:proofErr w:type="spellEnd"/>
      <w:r w:rsidRPr="0022707F">
        <w:rPr>
          <w:rFonts w:ascii="Sylfaen" w:hAnsi="Sylfaen" w:cs="Sylfaen"/>
        </w:rPr>
        <w:t>;</w:t>
      </w:r>
    </w:p>
    <w:p w14:paraId="068C19ED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 xml:space="preserve">გ) </w:t>
      </w:r>
      <w:proofErr w:type="spellStart"/>
      <w:r w:rsidRPr="0022707F">
        <w:rPr>
          <w:rFonts w:ascii="Sylfaen" w:hAnsi="Sylfaen" w:cs="Sylfaen"/>
        </w:rPr>
        <w:t>სარეკომენდაციო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წერილი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რომელიც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დასაბუთებულად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ასახავს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მნიშვნელობას</w:t>
      </w:r>
      <w:proofErr w:type="spellEnd"/>
      <w:r w:rsidRPr="0022707F">
        <w:rPr>
          <w:rFonts w:ascii="Sylfaen" w:hAnsi="Sylfaen" w:cs="Sylfaen"/>
        </w:rPr>
        <w:t xml:space="preserve">. </w:t>
      </w:r>
      <w:proofErr w:type="spellStart"/>
      <w:r w:rsidRPr="0022707F">
        <w:rPr>
          <w:rFonts w:ascii="Sylfaen" w:hAnsi="Sylfaen" w:cs="Sylfaen"/>
        </w:rPr>
        <w:t>რეკომენდაცია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წარმოდგენილი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იყოს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შესაბამისი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კვალიფიკაციის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მქონე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პირის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მიერ</w:t>
      </w:r>
      <w:proofErr w:type="spellEnd"/>
      <w:r w:rsidRPr="0022707F">
        <w:rPr>
          <w:rFonts w:ascii="Sylfaen" w:hAnsi="Sylfaen" w:cs="Sylfaen"/>
        </w:rPr>
        <w:t>);</w:t>
      </w:r>
    </w:p>
    <w:p w14:paraId="47CB4408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</w:rPr>
      </w:pPr>
      <w:r w:rsidRPr="0022707F">
        <w:rPr>
          <w:rFonts w:ascii="Sylfaen" w:hAnsi="Sylfaen" w:cs="Sylfaen"/>
        </w:rPr>
        <w:t xml:space="preserve">დ) </w:t>
      </w:r>
      <w:proofErr w:type="spellStart"/>
      <w:r w:rsidRPr="0022707F">
        <w:rPr>
          <w:rFonts w:ascii="Sylfaen" w:hAnsi="Sylfaen" w:cs="Sylfaen"/>
        </w:rPr>
        <w:t>უფლებამოსილი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პირის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პირების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წერილობითი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ინფორმაცია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იმის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თაობაზე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რომ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ab/>
      </w:r>
      <w:proofErr w:type="spellStart"/>
      <w:r w:rsidRPr="0022707F">
        <w:rPr>
          <w:rFonts w:ascii="Sylfaen" w:hAnsi="Sylfaen" w:cs="Sylfaen"/>
        </w:rPr>
        <w:t>ხელმძღვანელის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ხელმძღვანელების</w:t>
      </w:r>
      <w:proofErr w:type="spellEnd"/>
      <w:r w:rsidRPr="0022707F">
        <w:rPr>
          <w:rFonts w:ascii="Sylfaen" w:hAnsi="Sylfaen" w:cs="Sylfaen"/>
        </w:rPr>
        <w:t xml:space="preserve">      </w:t>
      </w:r>
      <w:proofErr w:type="spellStart"/>
      <w:r w:rsidRPr="0022707F">
        <w:rPr>
          <w:rFonts w:ascii="Sylfaen" w:hAnsi="Sylfaen" w:cs="Sylfaen"/>
        </w:rPr>
        <w:t>ან</w:t>
      </w:r>
      <w:proofErr w:type="spellEnd"/>
      <w:r w:rsidRPr="0022707F">
        <w:rPr>
          <w:rFonts w:ascii="Sylfaen" w:hAnsi="Sylfaen" w:cs="Sylfaen"/>
        </w:rPr>
        <w:t xml:space="preserve">     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     </w:t>
      </w:r>
      <w:proofErr w:type="spellStart"/>
      <w:r w:rsidRPr="0022707F">
        <w:rPr>
          <w:rFonts w:ascii="Sylfaen" w:hAnsi="Sylfaen" w:cs="Sylfaen"/>
        </w:rPr>
        <w:t>კოორდინატორის</w:t>
      </w:r>
      <w:proofErr w:type="spellEnd"/>
    </w:p>
    <w:p w14:paraId="5BFDC3D1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კოორდინატორების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საქმიანობა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ანაზღაურდება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ხოლო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განხორციელებაში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ჩართული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მოწვეული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პირის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პირების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მთარგმნელი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მსაჯი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მომღერალი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ა.შ</w:t>
      </w:r>
      <w:proofErr w:type="spellEnd"/>
      <w:r w:rsidRPr="0022707F">
        <w:rPr>
          <w:rFonts w:ascii="Sylfaen" w:hAnsi="Sylfaen" w:cs="Sylfaen"/>
        </w:rPr>
        <w:t xml:space="preserve">) </w:t>
      </w:r>
      <w:proofErr w:type="spellStart"/>
      <w:r w:rsidRPr="0022707F">
        <w:rPr>
          <w:rFonts w:ascii="Sylfaen" w:hAnsi="Sylfaen" w:cs="Sylfaen"/>
        </w:rPr>
        <w:t>შრომის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ანაზღაურება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განისაზღვრება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დიფერენცირებულად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გასაწევი</w:t>
      </w:r>
      <w:proofErr w:type="spellEnd"/>
      <w:r w:rsidRPr="0022707F">
        <w:rPr>
          <w:rFonts w:ascii="Sylfaen" w:hAnsi="Sylfaen" w:cs="Sylfaen"/>
        </w:rPr>
        <w:t xml:space="preserve"> </w:t>
      </w:r>
      <w:r w:rsidR="00F4005D" w:rsidRPr="0022707F">
        <w:rPr>
          <w:rFonts w:ascii="Sylfaen" w:hAnsi="Sylfaen" w:cs="Sylfaen"/>
          <w:lang w:val="ka-GE"/>
        </w:rPr>
        <w:t>შრომითი დანახარჯების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ღირებულების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შესაბამისად</w:t>
      </w:r>
      <w:proofErr w:type="spellEnd"/>
      <w:r w:rsidRPr="0022707F">
        <w:rPr>
          <w:rFonts w:ascii="Sylfaen" w:hAnsi="Sylfaen" w:cs="Sylfaen"/>
        </w:rPr>
        <w:t>;</w:t>
      </w:r>
    </w:p>
    <w:p w14:paraId="314E0BC2" w14:textId="77777777" w:rsidR="00196321" w:rsidRPr="0022707F" w:rsidRDefault="008B2EA4" w:rsidP="00196321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proofErr w:type="spellStart"/>
      <w:r w:rsidRPr="0022707F">
        <w:rPr>
          <w:rFonts w:ascii="Sylfaen" w:hAnsi="Sylfaen" w:cs="Sylfaen"/>
        </w:rPr>
        <w:t>წარმოდგენილი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დაფინანსების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საკითხის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განსახილველად</w:t>
      </w:r>
      <w:proofErr w:type="spellEnd"/>
      <w:r w:rsidRPr="0022707F">
        <w:rPr>
          <w:rFonts w:ascii="Sylfaen" w:hAnsi="Sylfaen" w:cs="Sylfaen"/>
        </w:rPr>
        <w:t xml:space="preserve"> </w:t>
      </w:r>
      <w:r w:rsidR="00706242" w:rsidRPr="0022707F">
        <w:rPr>
          <w:rFonts w:ascii="Sylfaen" w:hAnsi="Sylfaen" w:cs="Sylfaen"/>
          <w:lang w:val="ka-GE"/>
        </w:rPr>
        <w:t>კომისია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იკრიბება</w:t>
      </w:r>
      <w:proofErr w:type="spellEnd"/>
      <w:r w:rsidRPr="0022707F">
        <w:rPr>
          <w:rFonts w:ascii="Sylfaen" w:hAnsi="Sylfaen" w:cs="Sylfaen"/>
        </w:rPr>
        <w:t xml:space="preserve"> </w:t>
      </w:r>
      <w:r w:rsidR="00706242" w:rsidRPr="0022707F">
        <w:rPr>
          <w:rFonts w:ascii="Sylfaen" w:hAnsi="Sylfaen" w:cs="Sylfaen"/>
          <w:lang w:val="ka-GE"/>
        </w:rPr>
        <w:t>პროექტის შემოტანიდან გონი</w:t>
      </w:r>
      <w:r w:rsidR="00FE17BB" w:rsidRPr="0022707F">
        <w:rPr>
          <w:rFonts w:ascii="Sylfaen" w:hAnsi="Sylfaen" w:cs="Sylfaen"/>
          <w:lang w:val="ka-GE"/>
        </w:rPr>
        <w:t>ვრულ ვადაში (არა უგვიანეს 3 კვირა)</w:t>
      </w:r>
      <w:r w:rsidR="009E3057" w:rsidRPr="0022707F">
        <w:rPr>
          <w:rFonts w:ascii="Sylfaen" w:hAnsi="Sylfaen" w:cs="Sylfaen"/>
          <w:lang w:val="ka-GE"/>
        </w:rPr>
        <w:t>.</w:t>
      </w:r>
    </w:p>
    <w:p w14:paraId="1A25DB5C" w14:textId="77777777" w:rsidR="00196321" w:rsidRPr="0022707F" w:rsidRDefault="00EF32CF" w:rsidP="000F2633">
      <w:pPr>
        <w:numPr>
          <w:ilvl w:val="0"/>
          <w:numId w:val="2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lastRenderedPageBreak/>
        <w:t>კომისია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უფლებამოსილია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განიხილოს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გამარჯვებული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ავტორთა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მიერ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წარმოდგენილი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განცხადებები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მიმიდნარე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პროექტში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ცვლილებების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შეტანის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თაობაზე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რა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მიზნითაც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მოიწვევა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="00DC21E4" w:rsidRPr="0022707F">
        <w:rPr>
          <w:rFonts w:ascii="Sylfaen" w:hAnsi="Sylfaen" w:cs="Sylfaen"/>
          <w:lang w:val="ka-GE"/>
        </w:rPr>
        <w:t>კომისიის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რიგგარეშე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სხდომ</w:t>
      </w:r>
      <w:proofErr w:type="spellEnd"/>
      <w:r w:rsidR="00DC21E4" w:rsidRPr="0022707F">
        <w:rPr>
          <w:rFonts w:ascii="Sylfaen" w:hAnsi="Sylfaen" w:cs="Sylfaen"/>
          <w:lang w:val="ka-GE"/>
        </w:rPr>
        <w:t>ა</w:t>
      </w:r>
      <w:r w:rsidR="008B2EA4" w:rsidRPr="0022707F">
        <w:rPr>
          <w:rFonts w:ascii="Sylfaen" w:hAnsi="Sylfaen" w:cs="Sylfaen"/>
        </w:rPr>
        <w:t>.</w:t>
      </w:r>
    </w:p>
    <w:p w14:paraId="395D0FA5" w14:textId="77777777" w:rsidR="00790F8C" w:rsidRPr="0022707F" w:rsidRDefault="00DC21E4" w:rsidP="00790F8C">
      <w:pPr>
        <w:numPr>
          <w:ilvl w:val="0"/>
          <w:numId w:val="2"/>
        </w:numPr>
        <w:tabs>
          <w:tab w:val="left" w:pos="270"/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>კომისია</w:t>
      </w:r>
      <w:r w:rsidR="00196321" w:rsidRPr="0022707F">
        <w:rPr>
          <w:rFonts w:ascii="Sylfaen" w:hAnsi="Sylfaen" w:cs="Sylfaen"/>
          <w:lang w:val="ka-GE"/>
        </w:rPr>
        <w:t xml:space="preserve"> ცენრის ხელმძღავანელის შუამდგომლობით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თითოეულ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გადასცემს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უნივერსიტეტის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საფინანსო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დეპარტამენტს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წერილობითი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დასკვნის</w:t>
      </w:r>
      <w:proofErr w:type="spellEnd"/>
      <w:r w:rsidR="008B2EA4" w:rsidRPr="0022707F">
        <w:rPr>
          <w:rFonts w:ascii="Sylfaen" w:hAnsi="Sylfaen" w:cs="Sylfaen"/>
        </w:rPr>
        <w:t xml:space="preserve"> (</w:t>
      </w:r>
      <w:proofErr w:type="spellStart"/>
      <w:r w:rsidR="008B2EA4" w:rsidRPr="0022707F">
        <w:rPr>
          <w:rFonts w:ascii="Sylfaen" w:hAnsi="Sylfaen" w:cs="Sylfaen"/>
        </w:rPr>
        <w:t>ინფორმაციის</w:t>
      </w:r>
      <w:proofErr w:type="spellEnd"/>
      <w:r w:rsidR="008B2EA4" w:rsidRPr="0022707F">
        <w:rPr>
          <w:rFonts w:ascii="Sylfaen" w:hAnsi="Sylfaen" w:cs="Sylfaen"/>
        </w:rPr>
        <w:t xml:space="preserve">) </w:t>
      </w:r>
      <w:proofErr w:type="spellStart"/>
      <w:r w:rsidR="008B2EA4" w:rsidRPr="0022707F">
        <w:rPr>
          <w:rFonts w:ascii="Sylfaen" w:hAnsi="Sylfaen" w:cs="Sylfaen"/>
        </w:rPr>
        <w:t>მომზადების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მიზნით</w:t>
      </w:r>
      <w:proofErr w:type="spellEnd"/>
      <w:r w:rsidR="008B2EA4" w:rsidRPr="0022707F">
        <w:rPr>
          <w:rFonts w:ascii="Sylfaen" w:hAnsi="Sylfaen" w:cs="Sylfaen"/>
        </w:rPr>
        <w:t xml:space="preserve">. </w:t>
      </w:r>
      <w:proofErr w:type="spellStart"/>
      <w:r w:rsidR="008B2EA4" w:rsidRPr="0022707F">
        <w:rPr>
          <w:rFonts w:ascii="Sylfaen" w:hAnsi="Sylfaen" w:cs="Sylfaen"/>
        </w:rPr>
        <w:t>უნივერსიტეტის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საფინანსო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დეპარტამენტის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წერილობითი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დასკვნა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უნდა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მოიცავდეს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ინფორმაციას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ბიუჯეტის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ამ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მხრივ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განხორციელების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ვადების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რეალურობასა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შესრულების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შესაძლებლობის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თაობაზე</w:t>
      </w:r>
      <w:proofErr w:type="spellEnd"/>
      <w:r w:rsidR="008B2EA4" w:rsidRPr="0022707F">
        <w:rPr>
          <w:rFonts w:ascii="Sylfaen" w:hAnsi="Sylfaen" w:cs="Sylfaen"/>
        </w:rPr>
        <w:t xml:space="preserve">. </w:t>
      </w:r>
      <w:proofErr w:type="spellStart"/>
      <w:r w:rsidR="008B2EA4" w:rsidRPr="0022707F">
        <w:rPr>
          <w:rFonts w:ascii="Sylfaen" w:hAnsi="Sylfaen" w:cs="Sylfaen"/>
        </w:rPr>
        <w:t>უნივერსიტეტის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საფინანსო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დეპარტამენტი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ვალდებულია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წარუდგინოს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="00AE4DC7" w:rsidRPr="0022707F">
        <w:rPr>
          <w:rFonts w:ascii="Sylfaen" w:hAnsi="Sylfaen" w:cs="Sylfaen"/>
          <w:lang w:val="ka-GE"/>
        </w:rPr>
        <w:t xml:space="preserve">კომისიას </w:t>
      </w:r>
      <w:proofErr w:type="spellStart"/>
      <w:r w:rsidR="008B2EA4" w:rsidRPr="0022707F">
        <w:rPr>
          <w:rFonts w:ascii="Sylfaen" w:hAnsi="Sylfaen" w:cs="Sylfaen"/>
        </w:rPr>
        <w:t>თითოეულ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პროექტზე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შესაბამისი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წერილობითი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დასკვნა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სტუდენტური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მისთვის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გადაცემიდან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არაუგვიანეს</w:t>
      </w:r>
      <w:proofErr w:type="spellEnd"/>
      <w:r w:rsidR="008B2EA4" w:rsidRPr="0022707F">
        <w:rPr>
          <w:rFonts w:ascii="Sylfaen" w:hAnsi="Sylfaen" w:cs="Sylfaen"/>
        </w:rPr>
        <w:t xml:space="preserve"> 5 </w:t>
      </w:r>
      <w:proofErr w:type="spellStart"/>
      <w:r w:rsidR="008B2EA4" w:rsidRPr="0022707F">
        <w:rPr>
          <w:rFonts w:ascii="Sylfaen" w:hAnsi="Sylfaen" w:cs="Sylfaen"/>
        </w:rPr>
        <w:t>დღის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ვადაში</w:t>
      </w:r>
      <w:proofErr w:type="spellEnd"/>
      <w:r w:rsidR="008B2EA4" w:rsidRPr="0022707F">
        <w:rPr>
          <w:rFonts w:ascii="Sylfaen" w:hAnsi="Sylfaen" w:cs="Sylfaen"/>
        </w:rPr>
        <w:t>.</w:t>
      </w:r>
    </w:p>
    <w:p w14:paraId="422E01C3" w14:textId="77777777" w:rsidR="00790F8C" w:rsidRPr="0022707F" w:rsidRDefault="00E32EFF" w:rsidP="000F2633">
      <w:pPr>
        <w:numPr>
          <w:ilvl w:val="0"/>
          <w:numId w:val="2"/>
        </w:numPr>
        <w:tabs>
          <w:tab w:val="left" w:pos="270"/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 xml:space="preserve">კომისია </w:t>
      </w:r>
      <w:proofErr w:type="spellStart"/>
      <w:r w:rsidR="008B2EA4" w:rsidRPr="0022707F">
        <w:rPr>
          <w:rFonts w:ascii="Sylfaen" w:hAnsi="Sylfaen" w:cs="Sylfaen"/>
        </w:rPr>
        <w:t>უფლებამოსილია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="00790F8C" w:rsidRPr="0022707F">
        <w:rPr>
          <w:rFonts w:ascii="Sylfaen" w:hAnsi="Sylfaen" w:cs="Sylfaen"/>
          <w:lang w:val="ka-GE"/>
        </w:rPr>
        <w:t>ცენრის ხელმძღავანელის შუამდგომლობით</w:t>
      </w:r>
      <w:r w:rsidR="00790F8C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სტუდენტური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გადასცეს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შესაბამის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სტრუქტურულ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ერთეულს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კომპეტენციის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ფარგლებში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განხილვის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მიზნით</w:t>
      </w:r>
      <w:proofErr w:type="spellEnd"/>
      <w:r w:rsidR="008B2EA4" w:rsidRPr="0022707F">
        <w:rPr>
          <w:rFonts w:ascii="Sylfaen" w:hAnsi="Sylfaen" w:cs="Sylfaen"/>
        </w:rPr>
        <w:t xml:space="preserve">. </w:t>
      </w:r>
      <w:proofErr w:type="spellStart"/>
      <w:r w:rsidR="008B2EA4" w:rsidRPr="0022707F">
        <w:rPr>
          <w:rFonts w:ascii="Sylfaen" w:hAnsi="Sylfaen" w:cs="Sylfaen"/>
        </w:rPr>
        <w:t>საკუთარი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კომპეტენციის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ფარგლებში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მნიშვნელოვანი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შენიშვნების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არსებობის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შემთხვევაში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სტრუქტურული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ერთეულის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წარმომადგენელი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შესაძლებელია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მოწვეული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იქნას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="00250D35" w:rsidRPr="0022707F">
        <w:rPr>
          <w:rFonts w:ascii="Sylfaen" w:hAnsi="Sylfaen" w:cs="Sylfaen"/>
          <w:lang w:val="ka-GE"/>
        </w:rPr>
        <w:t xml:space="preserve">კომისიის </w:t>
      </w:r>
      <w:proofErr w:type="spellStart"/>
      <w:r w:rsidR="008B2EA4" w:rsidRPr="0022707F">
        <w:rPr>
          <w:rFonts w:ascii="Sylfaen" w:hAnsi="Sylfaen" w:cs="Sylfaen"/>
        </w:rPr>
        <w:t>სხდომაზე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არსებული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პოზიციის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განხილვის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მიზნით</w:t>
      </w:r>
      <w:proofErr w:type="spellEnd"/>
      <w:r w:rsidR="008B2EA4" w:rsidRPr="0022707F">
        <w:rPr>
          <w:rFonts w:ascii="Sylfaen" w:hAnsi="Sylfaen" w:cs="Sylfaen"/>
        </w:rPr>
        <w:t>.</w:t>
      </w:r>
    </w:p>
    <w:p w14:paraId="7A0660FD" w14:textId="77777777" w:rsidR="00790F8C" w:rsidRPr="0022707F" w:rsidRDefault="008B2EA4" w:rsidP="000F2633">
      <w:pPr>
        <w:numPr>
          <w:ilvl w:val="0"/>
          <w:numId w:val="2"/>
        </w:numPr>
        <w:tabs>
          <w:tab w:val="left" w:pos="270"/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proofErr w:type="spellStart"/>
      <w:r w:rsidRPr="0022707F">
        <w:rPr>
          <w:rFonts w:ascii="Sylfaen" w:hAnsi="Sylfaen" w:cs="Sylfaen"/>
        </w:rPr>
        <w:t>პროექტების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შეფასების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მიზნით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თითოეული</w:t>
      </w:r>
      <w:proofErr w:type="spellEnd"/>
      <w:r w:rsidRPr="0022707F">
        <w:rPr>
          <w:rFonts w:ascii="Sylfaen" w:hAnsi="Sylfaen" w:cs="Sylfaen"/>
        </w:rPr>
        <w:t xml:space="preserve"> </w:t>
      </w:r>
      <w:r w:rsidR="00DC21E4" w:rsidRPr="0022707F">
        <w:rPr>
          <w:rFonts w:ascii="Sylfaen" w:hAnsi="Sylfaen" w:cs="Sylfaen"/>
          <w:lang w:val="ka-GE"/>
        </w:rPr>
        <w:t>კომისიის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წევრის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მიერ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სრულად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ივსება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შესაბამისი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შეფასების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ფორმა</w:t>
      </w:r>
      <w:proofErr w:type="spellEnd"/>
      <w:r w:rsidRPr="0022707F">
        <w:rPr>
          <w:rFonts w:ascii="Sylfaen" w:hAnsi="Sylfaen" w:cs="Sylfaen"/>
        </w:rPr>
        <w:t xml:space="preserve"> (</w:t>
      </w:r>
      <w:r w:rsidR="009016AD" w:rsidRPr="0022707F">
        <w:rPr>
          <w:rFonts w:ascii="Sylfaen" w:hAnsi="Sylfaen" w:cs="Sylfaen"/>
          <w:lang w:val="ka-GE"/>
        </w:rPr>
        <w:t>წინამდებარე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ბრძანების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დანართი</w:t>
      </w:r>
      <w:proofErr w:type="spellEnd"/>
      <w:r w:rsidRPr="0022707F">
        <w:rPr>
          <w:rFonts w:ascii="Sylfaen" w:hAnsi="Sylfaen" w:cs="Sylfaen"/>
        </w:rPr>
        <w:t xml:space="preserve"> N5). </w:t>
      </w:r>
      <w:proofErr w:type="spellStart"/>
      <w:r w:rsidRPr="0022707F">
        <w:rPr>
          <w:rFonts w:ascii="Sylfaen" w:hAnsi="Sylfaen" w:cs="Sylfaen"/>
        </w:rPr>
        <w:t>თითოეული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შეფასების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საბოლოო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ქულა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წარმოადგენს</w:t>
      </w:r>
      <w:proofErr w:type="spellEnd"/>
      <w:r w:rsidRPr="0022707F">
        <w:rPr>
          <w:rFonts w:ascii="Sylfaen" w:hAnsi="Sylfaen" w:cs="Sylfaen"/>
        </w:rPr>
        <w:t xml:space="preserve"> </w:t>
      </w:r>
      <w:r w:rsidR="00DC21E4" w:rsidRPr="0022707F">
        <w:rPr>
          <w:rFonts w:ascii="Sylfaen" w:hAnsi="Sylfaen" w:cs="Sylfaen"/>
          <w:lang w:val="ka-GE"/>
        </w:rPr>
        <w:t>კომისიის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თითოეული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წევრის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მიერ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პროექტისთვის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მინიჭებულ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ქულათა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საშუალო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არითმეტიკულს</w:t>
      </w:r>
      <w:proofErr w:type="spellEnd"/>
      <w:r w:rsidRPr="0022707F">
        <w:rPr>
          <w:rFonts w:ascii="Sylfaen" w:hAnsi="Sylfaen" w:cs="Sylfaen"/>
        </w:rPr>
        <w:t>.</w:t>
      </w:r>
    </w:p>
    <w:p w14:paraId="61C3D13B" w14:textId="77777777" w:rsidR="00790F8C" w:rsidRPr="0022707F" w:rsidRDefault="00DC21E4" w:rsidP="000F2633">
      <w:pPr>
        <w:numPr>
          <w:ilvl w:val="0"/>
          <w:numId w:val="2"/>
        </w:numPr>
        <w:tabs>
          <w:tab w:val="left" w:pos="270"/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>კომისიის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მიერ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დაფინანსებაზე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წარდგენის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მიზნით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განხილვას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ექვემდებარება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მხოლოდ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პროექტები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რომელთა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შეფასების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საბოლოო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ქულა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არის</w:t>
      </w:r>
      <w:proofErr w:type="spellEnd"/>
      <w:r w:rsidR="008B2EA4" w:rsidRPr="0022707F">
        <w:rPr>
          <w:rFonts w:ascii="Sylfaen" w:hAnsi="Sylfaen" w:cs="Sylfaen"/>
        </w:rPr>
        <w:t xml:space="preserve"> 70 </w:t>
      </w:r>
      <w:proofErr w:type="spellStart"/>
      <w:r w:rsidR="008B2EA4" w:rsidRPr="0022707F">
        <w:rPr>
          <w:rFonts w:ascii="Sylfaen" w:hAnsi="Sylfaen" w:cs="Sylfaen"/>
        </w:rPr>
        <w:t>და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მეტი</w:t>
      </w:r>
      <w:proofErr w:type="spellEnd"/>
      <w:r w:rsidR="008B2EA4" w:rsidRPr="0022707F">
        <w:rPr>
          <w:rFonts w:ascii="Sylfaen" w:hAnsi="Sylfaen" w:cs="Sylfaen"/>
        </w:rPr>
        <w:t xml:space="preserve">. </w:t>
      </w:r>
      <w:r w:rsidR="0028384B" w:rsidRPr="0022707F">
        <w:rPr>
          <w:rFonts w:ascii="Sylfaen" w:hAnsi="Sylfaen" w:cs="Sylfaen"/>
          <w:lang w:val="ka-GE"/>
        </w:rPr>
        <w:t>კომისიის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მიერ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დაფინანსებაზე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წარდგენის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გადაწყვეტილებები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მიიღება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პროექტის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შეტანის</w:t>
      </w:r>
      <w:proofErr w:type="spellEnd"/>
      <w:r w:rsidR="00796D4A" w:rsidRPr="0022707F">
        <w:rPr>
          <w:rFonts w:ascii="Sylfaen" w:hAnsi="Sylfaen" w:cs="Sylfaen"/>
          <w:lang w:val="ka-GE"/>
        </w:rPr>
        <w:t xml:space="preserve"> </w:t>
      </w:r>
      <w:r w:rsidR="009D756F" w:rsidRPr="0022707F">
        <w:rPr>
          <w:rFonts w:ascii="Sylfaen" w:hAnsi="Sylfaen" w:cs="Sylfaen"/>
          <w:lang w:val="ka-GE"/>
        </w:rPr>
        <w:t xml:space="preserve">ცენტრის </w:t>
      </w:r>
      <w:proofErr w:type="spellStart"/>
      <w:r w:rsidR="008B2EA4" w:rsidRPr="0022707F">
        <w:rPr>
          <w:rFonts w:ascii="Sylfaen" w:hAnsi="Sylfaen" w:cs="Sylfaen"/>
        </w:rPr>
        <w:t>წლის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ბიუჯეტით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გათვალისწინებული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შესაბამისი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ფინანსური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რესურსების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ფარგლებში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არაუმეტეს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მიმდინარე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წლის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ბოლომდე</w:t>
      </w:r>
      <w:proofErr w:type="spellEnd"/>
      <w:r w:rsidR="008B2EA4" w:rsidRPr="0022707F">
        <w:rPr>
          <w:rFonts w:ascii="Sylfaen" w:hAnsi="Sylfaen" w:cs="Sylfaen"/>
        </w:rPr>
        <w:t>.</w:t>
      </w:r>
    </w:p>
    <w:p w14:paraId="303EA012" w14:textId="77777777" w:rsidR="00790F8C" w:rsidRPr="0022707F" w:rsidRDefault="008B2EA4" w:rsidP="000F2633">
      <w:pPr>
        <w:numPr>
          <w:ilvl w:val="0"/>
          <w:numId w:val="2"/>
        </w:numPr>
        <w:tabs>
          <w:tab w:val="left" w:pos="270"/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განხორციელებისას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შესაძლებელია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ბიუჯეტის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მუხლობრივი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განწერის</w:t>
      </w:r>
      <w:proofErr w:type="spellEnd"/>
      <w:r w:rsidRPr="0022707F">
        <w:rPr>
          <w:rFonts w:ascii="Sylfaen" w:hAnsi="Sylfaen" w:cs="Sylfaen"/>
        </w:rPr>
        <w:tab/>
        <w:t xml:space="preserve">10 </w:t>
      </w:r>
      <w:proofErr w:type="spellStart"/>
      <w:r w:rsidRPr="0022707F">
        <w:rPr>
          <w:rFonts w:ascii="Sylfaen" w:hAnsi="Sylfaen" w:cs="Sylfaen"/>
        </w:rPr>
        <w:t>პროცენტამდე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ცვლილება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რაც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ხორციელდება</w:t>
      </w:r>
      <w:proofErr w:type="spellEnd"/>
      <w:r w:rsidRPr="0022707F">
        <w:rPr>
          <w:rFonts w:ascii="Sylfaen" w:hAnsi="Sylfaen" w:cs="Sylfaen"/>
        </w:rPr>
        <w:t xml:space="preserve"> </w:t>
      </w:r>
      <w:r w:rsidR="0029432C" w:rsidRPr="0022707F">
        <w:rPr>
          <w:rFonts w:ascii="Sylfaen" w:hAnsi="Sylfaen" w:cs="Sylfaen"/>
          <w:lang w:val="ka-GE"/>
        </w:rPr>
        <w:t>კომისი</w:t>
      </w:r>
      <w:r w:rsidR="00276CBA" w:rsidRPr="0022707F">
        <w:rPr>
          <w:rFonts w:ascii="Sylfaen" w:hAnsi="Sylfaen" w:cs="Sylfaen"/>
          <w:lang w:val="ka-GE"/>
        </w:rPr>
        <w:t>ი</w:t>
      </w:r>
      <w:r w:rsidR="0029432C" w:rsidRPr="0022707F">
        <w:rPr>
          <w:rFonts w:ascii="Sylfaen" w:hAnsi="Sylfaen" w:cs="Sylfaen"/>
          <w:lang w:val="ka-GE"/>
        </w:rPr>
        <w:t>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წერილობითი</w:t>
      </w:r>
      <w:proofErr w:type="spellEnd"/>
      <w:r w:rsidRPr="0022707F">
        <w:rPr>
          <w:rFonts w:ascii="Sylfaen" w:hAnsi="Sylfaen" w:cs="Sylfaen"/>
        </w:rPr>
        <w:t xml:space="preserve"> </w:t>
      </w:r>
      <w:r w:rsidR="00276CBA" w:rsidRPr="0022707F">
        <w:rPr>
          <w:rFonts w:ascii="Sylfaen" w:hAnsi="Sylfaen" w:cs="Sylfaen"/>
          <w:lang w:val="ka-GE"/>
        </w:rPr>
        <w:t>შეტყობინებით</w:t>
      </w:r>
      <w:r w:rsidR="0029432C" w:rsidRPr="0022707F">
        <w:rPr>
          <w:rFonts w:ascii="Sylfaen" w:hAnsi="Sylfaen" w:cs="Sylfaen"/>
          <w:lang w:val="ka-GE"/>
        </w:rPr>
        <w:t>.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ხოლო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ბიუჯეტის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მუხლობრივი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განწერის</w:t>
      </w:r>
      <w:proofErr w:type="spellEnd"/>
      <w:r w:rsidRPr="0022707F">
        <w:rPr>
          <w:rFonts w:ascii="Sylfaen" w:hAnsi="Sylfaen" w:cs="Sylfaen"/>
        </w:rPr>
        <w:t xml:space="preserve"> 10 </w:t>
      </w:r>
      <w:proofErr w:type="spellStart"/>
      <w:r w:rsidRPr="0022707F">
        <w:rPr>
          <w:rFonts w:ascii="Sylfaen" w:hAnsi="Sylfaen" w:cs="Sylfaen"/>
        </w:rPr>
        <w:t>პროცენტზე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მეტი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ოდენობით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ცვლილების</w:t>
      </w:r>
      <w:proofErr w:type="spellEnd"/>
      <w:r w:rsidRPr="0022707F">
        <w:rPr>
          <w:rFonts w:ascii="Sylfaen" w:hAnsi="Sylfaen" w:cs="Sylfaen"/>
        </w:rPr>
        <w:tab/>
      </w:r>
      <w:proofErr w:type="spellStart"/>
      <w:r w:rsidRPr="0022707F">
        <w:rPr>
          <w:rFonts w:ascii="Sylfaen" w:hAnsi="Sylfaen" w:cs="Sylfaen"/>
        </w:rPr>
        <w:t>დასაბუთებული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აუცილებლობის</w:t>
      </w:r>
      <w:proofErr w:type="spellEnd"/>
      <w:r w:rsidRPr="0022707F">
        <w:rPr>
          <w:rFonts w:ascii="Sylfaen" w:hAnsi="Sylfaen" w:cs="Sylfaen"/>
        </w:rPr>
        <w:t xml:space="preserve">   </w:t>
      </w:r>
      <w:proofErr w:type="spellStart"/>
      <w:r w:rsidRPr="0022707F">
        <w:rPr>
          <w:rFonts w:ascii="Sylfaen" w:hAnsi="Sylfaen" w:cs="Sylfaen"/>
        </w:rPr>
        <w:t>შემთხვევაში</w:t>
      </w:r>
      <w:proofErr w:type="spellEnd"/>
      <w:r w:rsidRPr="0022707F">
        <w:rPr>
          <w:rFonts w:ascii="Sylfaen" w:hAnsi="Sylfaen" w:cs="Sylfaen"/>
        </w:rPr>
        <w:t xml:space="preserve">   </w:t>
      </w:r>
      <w:proofErr w:type="spellStart"/>
      <w:r w:rsidRPr="0022707F">
        <w:rPr>
          <w:rFonts w:ascii="Sylfaen" w:hAnsi="Sylfaen" w:cs="Sylfaen"/>
        </w:rPr>
        <w:t>აუცილებელია</w:t>
      </w:r>
      <w:proofErr w:type="spellEnd"/>
      <w:r w:rsidRPr="0022707F">
        <w:rPr>
          <w:rFonts w:ascii="Sylfaen" w:hAnsi="Sylfaen" w:cs="Sylfaen"/>
        </w:rPr>
        <w:t xml:space="preserve"> </w:t>
      </w:r>
      <w:r w:rsidR="00CA0C63" w:rsidRPr="0022707F">
        <w:rPr>
          <w:rFonts w:ascii="Sylfaen" w:hAnsi="Sylfaen" w:cs="Sylfaen"/>
          <w:lang w:val="ka-GE"/>
        </w:rPr>
        <w:t xml:space="preserve">კომისიის </w:t>
      </w:r>
      <w:proofErr w:type="spellStart"/>
      <w:r w:rsidRPr="0022707F">
        <w:rPr>
          <w:rFonts w:ascii="Sylfaen" w:hAnsi="Sylfaen" w:cs="Sylfaen"/>
        </w:rPr>
        <w:t>თანხმობა</w:t>
      </w:r>
      <w:proofErr w:type="spellEnd"/>
      <w:r w:rsidRPr="0022707F">
        <w:rPr>
          <w:rFonts w:ascii="Sylfaen" w:hAnsi="Sylfaen" w:cs="Sylfaen"/>
        </w:rPr>
        <w:t>.</w:t>
      </w:r>
    </w:p>
    <w:p w14:paraId="6D8FB1FF" w14:textId="77777777" w:rsidR="00790F8C" w:rsidRPr="0022707F" w:rsidRDefault="0029432C" w:rsidP="000F2633">
      <w:pPr>
        <w:numPr>
          <w:ilvl w:val="0"/>
          <w:numId w:val="2"/>
        </w:numPr>
        <w:tabs>
          <w:tab w:val="left" w:pos="270"/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>კომისია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უფლებამოსილია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შეუდგეს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მუშაობას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თუ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მას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ესწრება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="009D756F" w:rsidRPr="0022707F">
        <w:rPr>
          <w:rFonts w:ascii="Sylfaen" w:hAnsi="Sylfaen" w:cs="Sylfaen"/>
          <w:lang w:val="ka-GE"/>
        </w:rPr>
        <w:t>კომისიის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სიითი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შემადგენლობის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არანაკლებ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ნახევარზე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მეტი</w:t>
      </w:r>
      <w:proofErr w:type="spellEnd"/>
      <w:r w:rsidR="008B2EA4" w:rsidRPr="0022707F">
        <w:rPr>
          <w:rFonts w:ascii="Sylfaen" w:hAnsi="Sylfaen" w:cs="Sylfaen"/>
        </w:rPr>
        <w:t xml:space="preserve">. </w:t>
      </w:r>
      <w:r w:rsidRPr="0022707F">
        <w:rPr>
          <w:rFonts w:ascii="Sylfaen" w:hAnsi="Sylfaen" w:cs="Sylfaen"/>
          <w:lang w:val="ka-GE"/>
        </w:rPr>
        <w:t>კომისია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გადაწყვეტილებას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იღებს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სიითი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შემადგენლობის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უმრავლესობით</w:t>
      </w:r>
      <w:proofErr w:type="spellEnd"/>
      <w:r w:rsidR="008B2EA4" w:rsidRPr="0022707F">
        <w:rPr>
          <w:rFonts w:ascii="Sylfaen" w:hAnsi="Sylfaen" w:cs="Sylfaen"/>
        </w:rPr>
        <w:t xml:space="preserve">. </w:t>
      </w:r>
      <w:r w:rsidRPr="0022707F">
        <w:rPr>
          <w:rFonts w:ascii="Sylfaen" w:hAnsi="Sylfaen" w:cs="Sylfaen"/>
          <w:lang w:val="ka-GE"/>
        </w:rPr>
        <w:t>კომისიის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მიერ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მიღებული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გადაწყვეტილება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r w:rsidRPr="0022707F">
        <w:rPr>
          <w:rFonts w:ascii="Sylfaen" w:hAnsi="Sylfaen" w:cs="Sylfaen"/>
          <w:lang w:val="ka-GE"/>
        </w:rPr>
        <w:t xml:space="preserve">ცენტრის ხელმძღვანელის წარდგინებით </w:t>
      </w:r>
      <w:proofErr w:type="spellStart"/>
      <w:r w:rsidR="008B2EA4" w:rsidRPr="0022707F">
        <w:rPr>
          <w:rFonts w:ascii="Sylfaen" w:hAnsi="Sylfaen" w:cs="Sylfaen"/>
        </w:rPr>
        <w:t>ეგზავნება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ადმინისტრაციის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ხელმძღვანელს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ინდივიდუალურ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სამართლებრივი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აქტის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გამოსაცემად</w:t>
      </w:r>
      <w:proofErr w:type="spellEnd"/>
      <w:r w:rsidR="008B2EA4" w:rsidRPr="0022707F">
        <w:rPr>
          <w:rFonts w:ascii="Sylfaen" w:hAnsi="Sylfaen" w:cs="Sylfaen"/>
        </w:rPr>
        <w:t>.</w:t>
      </w:r>
    </w:p>
    <w:p w14:paraId="3CAC6D36" w14:textId="77777777" w:rsidR="008B2EA4" w:rsidRPr="0022707F" w:rsidRDefault="008B2EA4" w:rsidP="000F2633">
      <w:pPr>
        <w:numPr>
          <w:ilvl w:val="0"/>
          <w:numId w:val="2"/>
        </w:numPr>
        <w:tabs>
          <w:tab w:val="left" w:pos="270"/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დასრულების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შემდეგ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არაუგვიანეს</w:t>
      </w:r>
      <w:proofErr w:type="spellEnd"/>
      <w:r w:rsidRPr="0022707F">
        <w:rPr>
          <w:rFonts w:ascii="Sylfaen" w:hAnsi="Sylfaen" w:cs="Sylfaen"/>
        </w:rPr>
        <w:t xml:space="preserve"> 1 </w:t>
      </w:r>
      <w:proofErr w:type="spellStart"/>
      <w:r w:rsidRPr="0022707F">
        <w:rPr>
          <w:rFonts w:ascii="Sylfaen" w:hAnsi="Sylfaen" w:cs="Sylfaen"/>
        </w:rPr>
        <w:t>თვის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ვადაში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ავტორ</w:t>
      </w:r>
      <w:proofErr w:type="spellEnd"/>
      <w:r w:rsidRPr="0022707F">
        <w:rPr>
          <w:rFonts w:ascii="Sylfaen" w:hAnsi="Sylfaen" w:cs="Sylfaen"/>
        </w:rPr>
        <w:t>(</w:t>
      </w:r>
      <w:proofErr w:type="spellStart"/>
      <w:r w:rsidRPr="0022707F">
        <w:rPr>
          <w:rFonts w:ascii="Sylfaen" w:hAnsi="Sylfaen" w:cs="Sylfaen"/>
        </w:rPr>
        <w:t>ებ</w:t>
      </w:r>
      <w:proofErr w:type="spellEnd"/>
      <w:r w:rsidRPr="0022707F">
        <w:rPr>
          <w:rFonts w:ascii="Sylfaen" w:hAnsi="Sylfaen" w:cs="Sylfaen"/>
        </w:rPr>
        <w:t>)</w:t>
      </w:r>
      <w:proofErr w:type="spellStart"/>
      <w:r w:rsidRPr="0022707F">
        <w:rPr>
          <w:rFonts w:ascii="Sylfaen" w:hAnsi="Sylfaen" w:cs="Sylfaen"/>
        </w:rPr>
        <w:t>მა</w:t>
      </w:r>
      <w:proofErr w:type="spellEnd"/>
      <w:r w:rsidRPr="0022707F">
        <w:rPr>
          <w:rFonts w:ascii="Sylfaen" w:hAnsi="Sylfaen" w:cs="Sylfaen"/>
        </w:rPr>
        <w:t xml:space="preserve"> </w:t>
      </w:r>
      <w:r w:rsidR="001B3588" w:rsidRPr="0022707F">
        <w:rPr>
          <w:rFonts w:ascii="Sylfaen" w:hAnsi="Sylfaen" w:cs="Sylfaen"/>
          <w:lang w:val="ka-GE"/>
        </w:rPr>
        <w:t>ცენტრის ხელმძღავნელის</w:t>
      </w:r>
      <w:r w:rsidR="009D756F" w:rsidRPr="0022707F">
        <w:rPr>
          <w:rFonts w:ascii="Sylfaen" w:hAnsi="Sylfaen" w:cs="Sylfaen"/>
          <w:lang w:val="ka-GE"/>
        </w:rPr>
        <w:t xml:space="preserve"> და კომისიის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სახელზე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წარმოადგინონ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პროგრამული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აღნიშნული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ანგარიში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მოიცავდეს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შემდეგ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ინფორმაციას</w:t>
      </w:r>
      <w:proofErr w:type="spellEnd"/>
      <w:r w:rsidRPr="0022707F">
        <w:rPr>
          <w:rFonts w:ascii="Sylfaen" w:hAnsi="Sylfaen" w:cs="Sylfaen"/>
        </w:rPr>
        <w:t xml:space="preserve">: </w:t>
      </w:r>
      <w:proofErr w:type="spellStart"/>
      <w:r w:rsidRPr="0022707F">
        <w:rPr>
          <w:rFonts w:ascii="Sylfaen" w:hAnsi="Sylfaen" w:cs="Sylfaen"/>
        </w:rPr>
        <w:t>გაწეული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საქმიანობის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აღწერილობა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ინფორმაცია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შესახებ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ინფორმაცია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საბოლოო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შედეგის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შესახებ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განხორციელების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ადგილი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დრო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ინფორმაცია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მონაწილე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პირთა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შესახებ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ფაქტების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lastRenderedPageBreak/>
        <w:t>ამსახველი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მასალა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ა.შ</w:t>
      </w:r>
      <w:proofErr w:type="spellEnd"/>
      <w:r w:rsidRPr="0022707F">
        <w:rPr>
          <w:rFonts w:ascii="Sylfaen" w:hAnsi="Sylfaen" w:cs="Sylfaen"/>
        </w:rPr>
        <w:t xml:space="preserve">.) </w:t>
      </w:r>
      <w:proofErr w:type="spellStart"/>
      <w:r w:rsidRPr="0022707F">
        <w:rPr>
          <w:rFonts w:ascii="Sylfaen" w:hAnsi="Sylfaen" w:cs="Sylfaen"/>
        </w:rPr>
        <w:t>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ფინანსური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ანგარიში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გაწეული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ხარჯების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დამადასტურებელი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დოკუმენტებითურთ</w:t>
      </w:r>
      <w:proofErr w:type="spellEnd"/>
      <w:r w:rsidRPr="0022707F">
        <w:rPr>
          <w:rFonts w:ascii="Sylfaen" w:hAnsi="Sylfaen" w:cs="Sylfaen"/>
        </w:rPr>
        <w:t>)</w:t>
      </w:r>
      <w:r w:rsidR="001B3588" w:rsidRPr="0022707F">
        <w:rPr>
          <w:rFonts w:ascii="Sylfaen" w:hAnsi="Sylfaen" w:cs="Sylfaen"/>
          <w:lang w:val="ka-GE"/>
        </w:rPr>
        <w:t xml:space="preserve">. </w:t>
      </w:r>
      <w:proofErr w:type="spellStart"/>
      <w:r w:rsidRPr="0022707F">
        <w:rPr>
          <w:rFonts w:ascii="Sylfaen" w:hAnsi="Sylfaen" w:cs="Sylfaen"/>
        </w:rPr>
        <w:t>ასევე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წარმოდგენილი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იქნას</w:t>
      </w:r>
      <w:proofErr w:type="spellEnd"/>
      <w:r w:rsidRPr="0022707F">
        <w:rPr>
          <w:rFonts w:ascii="Sylfaen" w:hAnsi="Sylfaen" w:cs="Sylfaen"/>
        </w:rPr>
        <w:t>:</w:t>
      </w:r>
    </w:p>
    <w:p w14:paraId="3DE687E9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</w:rPr>
      </w:pPr>
      <w:r w:rsidRPr="0022707F">
        <w:rPr>
          <w:rFonts w:ascii="Sylfaen" w:hAnsi="Sylfaen" w:cs="Sylfaen"/>
        </w:rPr>
        <w:t xml:space="preserve">ა) </w:t>
      </w:r>
      <w:proofErr w:type="spellStart"/>
      <w:r w:rsidRPr="0022707F">
        <w:rPr>
          <w:rFonts w:ascii="Sylfaen" w:hAnsi="Sylfaen" w:cs="Sylfaen"/>
        </w:rPr>
        <w:t>რეკომენდატორ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ებ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დასკვნა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შეფასება</w:t>
      </w:r>
      <w:proofErr w:type="spellEnd"/>
      <w:r w:rsidRPr="0022707F">
        <w:rPr>
          <w:rFonts w:ascii="Sylfaen" w:hAnsi="Sylfaen" w:cs="Sylfaen"/>
        </w:rPr>
        <w:t xml:space="preserve">) </w:t>
      </w:r>
      <w:proofErr w:type="spellStart"/>
      <w:r w:rsidRPr="0022707F">
        <w:rPr>
          <w:rFonts w:ascii="Sylfaen" w:hAnsi="Sylfaen" w:cs="Sylfaen"/>
        </w:rPr>
        <w:t>წარმოდგენილ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პროგრამულ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ანგარიშზე</w:t>
      </w:r>
      <w:proofErr w:type="spellEnd"/>
      <w:r w:rsidRPr="0022707F">
        <w:rPr>
          <w:rFonts w:ascii="Sylfaen" w:hAnsi="Sylfaen" w:cs="Sylfaen"/>
        </w:rPr>
        <w:t xml:space="preserve">, </w:t>
      </w:r>
      <w:r w:rsidR="00787D5F" w:rsidRPr="0022707F">
        <w:rPr>
          <w:rFonts w:ascii="Sylfaen" w:hAnsi="Sylfaen" w:cs="Sylfaen"/>
          <w:lang w:val="ka-GE"/>
        </w:rPr>
        <w:t xml:space="preserve">კომისიაზე </w:t>
      </w:r>
      <w:proofErr w:type="spellStart"/>
      <w:r w:rsidRPr="0022707F">
        <w:rPr>
          <w:rFonts w:ascii="Sylfaen" w:hAnsi="Sylfaen" w:cs="Sylfaen"/>
        </w:rPr>
        <w:t>შემდგომი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განხილვის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მიზნით</w:t>
      </w:r>
      <w:proofErr w:type="spellEnd"/>
      <w:r w:rsidRPr="0022707F">
        <w:rPr>
          <w:rFonts w:ascii="Sylfaen" w:hAnsi="Sylfaen" w:cs="Sylfaen"/>
        </w:rPr>
        <w:t>;</w:t>
      </w:r>
    </w:p>
    <w:p w14:paraId="4FF8C092" w14:textId="77777777" w:rsidR="004A676C" w:rsidRPr="0022707F" w:rsidRDefault="008B2EA4" w:rsidP="004A676C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 xml:space="preserve">ბ)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დაფინანსების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ფარგლებში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შეძენილი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მატერიალური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ფასეულობების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მათ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შორის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კომპიუტერული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ტექნიკის</w:t>
      </w:r>
      <w:proofErr w:type="spellEnd"/>
      <w:r w:rsidRPr="0022707F">
        <w:rPr>
          <w:rFonts w:ascii="Sylfaen" w:hAnsi="Sylfaen" w:cs="Sylfaen"/>
        </w:rPr>
        <w:t xml:space="preserve">) </w:t>
      </w:r>
      <w:r w:rsidR="001B3588" w:rsidRPr="0022707F">
        <w:rPr>
          <w:rFonts w:ascii="Sylfaen" w:hAnsi="Sylfaen" w:cs="Sylfaen"/>
          <w:lang w:val="ka-GE"/>
        </w:rPr>
        <w:t>ცენტრისთვის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გადაცემის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კანონმდებლობით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წესით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გაფორმებული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მიღება-ჩაბარების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დამადასტურებელი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დოკუმენტი</w:t>
      </w:r>
      <w:proofErr w:type="spellEnd"/>
      <w:r w:rsidRPr="0022707F">
        <w:rPr>
          <w:rFonts w:ascii="Sylfaen" w:hAnsi="Sylfaen" w:cs="Sylfaen"/>
        </w:rPr>
        <w:t>.</w:t>
      </w:r>
    </w:p>
    <w:p w14:paraId="15009375" w14:textId="77777777" w:rsidR="008B2EA4" w:rsidRPr="0022707F" w:rsidRDefault="008B2EA4" w:rsidP="004A676C">
      <w:pPr>
        <w:numPr>
          <w:ilvl w:val="0"/>
          <w:numId w:val="2"/>
        </w:numPr>
        <w:tabs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proofErr w:type="spellStart"/>
      <w:r w:rsidRPr="0022707F">
        <w:rPr>
          <w:rFonts w:ascii="Sylfaen" w:hAnsi="Sylfaen" w:cs="Sylfaen"/>
        </w:rPr>
        <w:t>წინამდებარე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წესის</w:t>
      </w:r>
      <w:proofErr w:type="spellEnd"/>
      <w:r w:rsidRPr="0022707F">
        <w:rPr>
          <w:rFonts w:ascii="Sylfaen" w:hAnsi="Sylfaen" w:cs="Sylfaen"/>
        </w:rPr>
        <w:t xml:space="preserve"> მე-2 </w:t>
      </w:r>
      <w:proofErr w:type="spellStart"/>
      <w:r w:rsidRPr="0022707F">
        <w:rPr>
          <w:rFonts w:ascii="Sylfaen" w:hAnsi="Sylfaen" w:cs="Sylfaen"/>
        </w:rPr>
        <w:t>მუხლის</w:t>
      </w:r>
      <w:proofErr w:type="spellEnd"/>
      <w:r w:rsidRPr="0022707F">
        <w:rPr>
          <w:rFonts w:ascii="Sylfaen" w:hAnsi="Sylfaen" w:cs="Sylfaen"/>
        </w:rPr>
        <w:t xml:space="preserve"> მე-14 </w:t>
      </w:r>
      <w:proofErr w:type="spellStart"/>
      <w:r w:rsidRPr="0022707F">
        <w:rPr>
          <w:rFonts w:ascii="Sylfaen" w:hAnsi="Sylfaen" w:cs="Sylfaen"/>
        </w:rPr>
        <w:t>პუნქტით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გათვალისწინებული</w:t>
      </w:r>
      <w:proofErr w:type="spellEnd"/>
      <w:r w:rsidRPr="0022707F">
        <w:rPr>
          <w:rFonts w:ascii="Sylfaen" w:hAnsi="Sylfaen" w:cs="Sylfaen"/>
        </w:rPr>
        <w:t xml:space="preserve">   </w:t>
      </w:r>
      <w:proofErr w:type="spellStart"/>
      <w:r w:rsidRPr="0022707F">
        <w:rPr>
          <w:rFonts w:ascii="Sylfaen" w:hAnsi="Sylfaen" w:cs="Sylfaen"/>
        </w:rPr>
        <w:t>ანგარიშის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წესითა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ვადაში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წარმოუდგენლობის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შემთხვევაში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პროექტის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ავტორ</w:t>
      </w:r>
      <w:proofErr w:type="spellEnd"/>
      <w:r w:rsidRPr="0022707F">
        <w:rPr>
          <w:rFonts w:ascii="Sylfaen" w:hAnsi="Sylfaen" w:cs="Sylfaen"/>
        </w:rPr>
        <w:t>(</w:t>
      </w:r>
      <w:proofErr w:type="spellStart"/>
      <w:r w:rsidRPr="0022707F">
        <w:rPr>
          <w:rFonts w:ascii="Sylfaen" w:hAnsi="Sylfaen" w:cs="Sylfaen"/>
        </w:rPr>
        <w:t>ებ</w:t>
      </w:r>
      <w:proofErr w:type="spellEnd"/>
      <w:r w:rsidRPr="0022707F">
        <w:rPr>
          <w:rFonts w:ascii="Sylfaen" w:hAnsi="Sylfaen" w:cs="Sylfaen"/>
        </w:rPr>
        <w:t>)</w:t>
      </w:r>
      <w:proofErr w:type="spellStart"/>
      <w:r w:rsidRPr="0022707F">
        <w:rPr>
          <w:rFonts w:ascii="Sylfaen" w:hAnsi="Sylfaen" w:cs="Sylfaen"/>
        </w:rPr>
        <w:t>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მიერ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დაფინანსების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მოპოვების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მიზნით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წარმოდგენილი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ახალი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განხილვას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ექვემდებარება</w:t>
      </w:r>
      <w:proofErr w:type="spellEnd"/>
      <w:r w:rsidRPr="0022707F">
        <w:rPr>
          <w:rFonts w:ascii="Sylfaen" w:hAnsi="Sylfaen" w:cs="Sylfaen"/>
        </w:rPr>
        <w:t>.</w:t>
      </w:r>
    </w:p>
    <w:p w14:paraId="5225B0FE" w14:textId="77777777" w:rsidR="00EE02B7" w:rsidRPr="0022707F" w:rsidRDefault="008B2EA4" w:rsidP="00EE02B7">
      <w:pPr>
        <w:numPr>
          <w:ilvl w:val="0"/>
          <w:numId w:val="2"/>
        </w:numPr>
        <w:tabs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proofErr w:type="spellStart"/>
      <w:r w:rsidRPr="0022707F">
        <w:rPr>
          <w:rFonts w:ascii="Sylfaen" w:hAnsi="Sylfaen" w:cs="Sylfaen"/>
        </w:rPr>
        <w:t>უნივერსიტეტის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მიერ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ხორციელდება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წლის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განმავლობაში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დადებითი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დასკვნების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შეფასების</w:t>
      </w:r>
      <w:proofErr w:type="spellEnd"/>
      <w:r w:rsidRPr="0022707F">
        <w:rPr>
          <w:rFonts w:ascii="Sylfaen" w:hAnsi="Sylfaen" w:cs="Sylfaen"/>
        </w:rPr>
        <w:t xml:space="preserve">) </w:t>
      </w:r>
      <w:proofErr w:type="spellStart"/>
      <w:r w:rsidRPr="0022707F">
        <w:rPr>
          <w:rFonts w:ascii="Sylfaen" w:hAnsi="Sylfaen" w:cs="Sylfaen"/>
        </w:rPr>
        <w:t>მქონე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დაჯილდოება</w:t>
      </w:r>
      <w:proofErr w:type="spellEnd"/>
      <w:r w:rsidRPr="0022707F">
        <w:rPr>
          <w:rFonts w:ascii="Sylfaen" w:hAnsi="Sylfaen" w:cs="Sylfaen"/>
        </w:rPr>
        <w:t xml:space="preserve">. </w:t>
      </w:r>
      <w:r w:rsidR="0033295C" w:rsidRPr="0022707F">
        <w:rPr>
          <w:rFonts w:ascii="Sylfaen" w:hAnsi="Sylfaen" w:cs="Sylfaen"/>
          <w:lang w:val="ka-GE"/>
        </w:rPr>
        <w:t>კომისია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მომდევნო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წლის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დასაწყისში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დაჯილდოების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მიზნით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რეკომენდატორ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ებ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ის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რეცენზენტ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ებ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ის</w:t>
      </w:r>
      <w:proofErr w:type="spellEnd"/>
      <w:r w:rsidRPr="0022707F">
        <w:rPr>
          <w:rFonts w:ascii="Sylfaen" w:hAnsi="Sylfaen" w:cs="Sylfaen"/>
        </w:rPr>
        <w:t xml:space="preserve">) </w:t>
      </w:r>
      <w:proofErr w:type="spellStart"/>
      <w:r w:rsidRPr="0022707F">
        <w:rPr>
          <w:rFonts w:ascii="Sylfaen" w:hAnsi="Sylfaen" w:cs="Sylfaen"/>
        </w:rPr>
        <w:t>დადებითი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დასკვნის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შეფასების</w:t>
      </w:r>
      <w:proofErr w:type="spellEnd"/>
      <w:r w:rsidRPr="0022707F">
        <w:rPr>
          <w:rFonts w:ascii="Sylfaen" w:hAnsi="Sylfaen" w:cs="Sylfaen"/>
        </w:rPr>
        <w:t xml:space="preserve">) </w:t>
      </w:r>
      <w:proofErr w:type="spellStart"/>
      <w:r w:rsidRPr="0022707F">
        <w:rPr>
          <w:rFonts w:ascii="Sylfaen" w:hAnsi="Sylfaen" w:cs="Sylfaen"/>
        </w:rPr>
        <w:t>საფუძველზე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გამოავლენს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გამარჯვებულ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ებ</w:t>
      </w:r>
      <w:proofErr w:type="spellEnd"/>
      <w:r w:rsidRPr="0022707F">
        <w:rPr>
          <w:rFonts w:ascii="Sylfaen" w:hAnsi="Sylfaen" w:cs="Sylfaen"/>
        </w:rPr>
        <w:t xml:space="preserve">/ს. </w:t>
      </w:r>
      <w:proofErr w:type="spellStart"/>
      <w:r w:rsidRPr="0022707F">
        <w:rPr>
          <w:rFonts w:ascii="Sylfaen" w:hAnsi="Sylfaen" w:cs="Sylfaen"/>
        </w:rPr>
        <w:t>დაჯილდოებისათვის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გამოყოფილი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თანხის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ოდენობა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გამარჯვებული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რაოდენობა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დგინდება</w:t>
      </w:r>
      <w:proofErr w:type="spellEnd"/>
      <w:r w:rsidRPr="0022707F">
        <w:rPr>
          <w:rFonts w:ascii="Sylfaen" w:hAnsi="Sylfaen" w:cs="Sylfaen"/>
        </w:rPr>
        <w:t xml:space="preserve"> </w:t>
      </w:r>
      <w:r w:rsidR="006C3EF4" w:rsidRPr="0022707F">
        <w:rPr>
          <w:rFonts w:ascii="Sylfaen" w:hAnsi="Sylfaen" w:cs="Sylfaen"/>
          <w:lang w:val="ka-GE"/>
        </w:rPr>
        <w:t xml:space="preserve">კომისიის </w:t>
      </w:r>
      <w:proofErr w:type="spellStart"/>
      <w:r w:rsidRPr="0022707F">
        <w:rPr>
          <w:rFonts w:ascii="Sylfaen" w:hAnsi="Sylfaen" w:cs="Sylfaen"/>
        </w:rPr>
        <w:t>წარდგინების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საფუძველზე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ადმინისტრაციის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ხელმძღვანელის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ბრძანებით</w:t>
      </w:r>
      <w:proofErr w:type="spellEnd"/>
      <w:r w:rsidRPr="0022707F">
        <w:rPr>
          <w:rFonts w:ascii="Sylfaen" w:hAnsi="Sylfaen" w:cs="Sylfaen"/>
        </w:rPr>
        <w:t>.</w:t>
      </w:r>
    </w:p>
    <w:p w14:paraId="0B03D0AD" w14:textId="77777777" w:rsidR="008B2EA4" w:rsidRPr="0022707F" w:rsidRDefault="001B3588" w:rsidP="00EE02B7">
      <w:pPr>
        <w:numPr>
          <w:ilvl w:val="0"/>
          <w:numId w:val="2"/>
        </w:numPr>
        <w:tabs>
          <w:tab w:val="left" w:pos="360"/>
        </w:tabs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  <w:lang w:val="ka-GE"/>
        </w:rPr>
        <w:t>კომისიის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საქმიანობის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პროცედურული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საკითხები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რომლებიც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არ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არის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გათვალისწინებული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წინამდებარე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წესით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შესაძლებელია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დადგინდეს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უშუალოდ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Pr="0022707F">
        <w:rPr>
          <w:rFonts w:ascii="Sylfaen" w:hAnsi="Sylfaen" w:cs="Sylfaen"/>
          <w:lang w:val="ka-GE"/>
        </w:rPr>
        <w:t xml:space="preserve">კომისიის </w:t>
      </w:r>
      <w:proofErr w:type="spellStart"/>
      <w:r w:rsidR="008B2EA4" w:rsidRPr="0022707F">
        <w:rPr>
          <w:rFonts w:ascii="Sylfaen" w:hAnsi="Sylfaen" w:cs="Sylfaen"/>
        </w:rPr>
        <w:t>მიერ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r w:rsidRPr="0022707F">
        <w:rPr>
          <w:rFonts w:ascii="Sylfaen" w:hAnsi="Sylfaen" w:cs="Sylfaen"/>
          <w:lang w:val="ka-GE"/>
        </w:rPr>
        <w:t>(კომისიის</w:t>
      </w:r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წერილობითი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გადაწყვეტილების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სახით</w:t>
      </w:r>
      <w:proofErr w:type="spellEnd"/>
      <w:r w:rsidR="008B2EA4" w:rsidRPr="0022707F">
        <w:rPr>
          <w:rFonts w:ascii="Sylfaen" w:hAnsi="Sylfaen" w:cs="Sylfaen"/>
        </w:rPr>
        <w:t xml:space="preserve">, </w:t>
      </w:r>
      <w:proofErr w:type="spellStart"/>
      <w:r w:rsidR="008B2EA4" w:rsidRPr="0022707F">
        <w:rPr>
          <w:rFonts w:ascii="Sylfaen" w:hAnsi="Sylfaen" w:cs="Sylfaen"/>
        </w:rPr>
        <w:t>რომელიც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ექვემდებარება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საჯაროდ</w:t>
      </w:r>
      <w:proofErr w:type="spellEnd"/>
      <w:r w:rsidR="008B2EA4" w:rsidRPr="0022707F">
        <w:rPr>
          <w:rFonts w:ascii="Sylfaen" w:hAnsi="Sylfaen" w:cs="Sylfaen"/>
        </w:rPr>
        <w:t xml:space="preserve"> </w:t>
      </w:r>
      <w:proofErr w:type="spellStart"/>
      <w:r w:rsidR="008B2EA4" w:rsidRPr="0022707F">
        <w:rPr>
          <w:rFonts w:ascii="Sylfaen" w:hAnsi="Sylfaen" w:cs="Sylfaen"/>
        </w:rPr>
        <w:t>გამოქვეყნებას</w:t>
      </w:r>
      <w:proofErr w:type="spellEnd"/>
      <w:r w:rsidR="008B2EA4" w:rsidRPr="0022707F">
        <w:rPr>
          <w:rFonts w:ascii="Sylfaen" w:hAnsi="Sylfaen" w:cs="Sylfaen"/>
        </w:rPr>
        <w:t>).</w:t>
      </w:r>
    </w:p>
    <w:p w14:paraId="2C692C81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</w:rPr>
      </w:pPr>
    </w:p>
    <w:p w14:paraId="59DD186B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b/>
        </w:rPr>
      </w:pPr>
      <w:proofErr w:type="spellStart"/>
      <w:r w:rsidRPr="0022707F">
        <w:rPr>
          <w:rFonts w:ascii="Sylfaen" w:hAnsi="Sylfaen" w:cs="Sylfaen"/>
          <w:b/>
        </w:rPr>
        <w:t>მუხლი</w:t>
      </w:r>
      <w:proofErr w:type="spellEnd"/>
      <w:r w:rsidRPr="0022707F">
        <w:rPr>
          <w:rFonts w:ascii="Sylfaen" w:hAnsi="Sylfaen" w:cs="Sylfaen"/>
          <w:b/>
        </w:rPr>
        <w:t xml:space="preserve"> 3. </w:t>
      </w:r>
      <w:proofErr w:type="spellStart"/>
      <w:r w:rsidRPr="0022707F">
        <w:rPr>
          <w:rFonts w:ascii="Sylfaen" w:hAnsi="Sylfaen" w:cs="Sylfaen"/>
          <w:b/>
        </w:rPr>
        <w:t>პროექტები</w:t>
      </w:r>
      <w:proofErr w:type="spellEnd"/>
      <w:r w:rsidRPr="0022707F">
        <w:rPr>
          <w:rFonts w:ascii="Sylfaen" w:hAnsi="Sylfaen" w:cs="Sylfaen"/>
          <w:b/>
        </w:rPr>
        <w:t xml:space="preserve">, </w:t>
      </w:r>
      <w:proofErr w:type="spellStart"/>
      <w:r w:rsidRPr="0022707F">
        <w:rPr>
          <w:rFonts w:ascii="Sylfaen" w:hAnsi="Sylfaen" w:cs="Sylfaen"/>
          <w:b/>
        </w:rPr>
        <w:t>რომლებიც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არ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საჭიროებენ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უნივერსიტეტის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მხრიდან</w:t>
      </w:r>
      <w:proofErr w:type="spellEnd"/>
      <w:r w:rsidRPr="0022707F">
        <w:rPr>
          <w:rFonts w:ascii="Sylfaen" w:hAnsi="Sylfaen" w:cs="Sylfaen"/>
          <w:b/>
        </w:rPr>
        <w:t xml:space="preserve"> </w:t>
      </w:r>
      <w:proofErr w:type="spellStart"/>
      <w:r w:rsidRPr="0022707F">
        <w:rPr>
          <w:rFonts w:ascii="Sylfaen" w:hAnsi="Sylfaen" w:cs="Sylfaen"/>
          <w:b/>
        </w:rPr>
        <w:t>დაფინანსებას</w:t>
      </w:r>
      <w:proofErr w:type="spellEnd"/>
    </w:p>
    <w:p w14:paraId="11FEAC9F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</w:rPr>
      </w:pPr>
    </w:p>
    <w:p w14:paraId="72310AE1" w14:textId="77777777" w:rsidR="008B2EA4" w:rsidRPr="0022707F" w:rsidRDefault="008B2EA4" w:rsidP="000F2633">
      <w:pPr>
        <w:spacing w:after="0"/>
        <w:jc w:val="both"/>
        <w:rPr>
          <w:rFonts w:ascii="Sylfaen" w:hAnsi="Sylfaen" w:cs="Sylfaen"/>
          <w:lang w:val="ka-GE"/>
        </w:rPr>
      </w:pPr>
      <w:r w:rsidRPr="0022707F">
        <w:rPr>
          <w:rFonts w:ascii="Sylfaen" w:hAnsi="Sylfaen" w:cs="Sylfaen"/>
        </w:rPr>
        <w:t xml:space="preserve">1. </w:t>
      </w:r>
      <w:proofErr w:type="spellStart"/>
      <w:r w:rsidRPr="0022707F">
        <w:rPr>
          <w:rFonts w:ascii="Sylfaen" w:hAnsi="Sylfaen" w:cs="Sylfaen"/>
        </w:rPr>
        <w:t>სტუდენტის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სტუდენტური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ჯგუფების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მიერ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წარმოდგენილი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r w:rsidR="00796D4A" w:rsidRPr="0022707F">
        <w:rPr>
          <w:rFonts w:ascii="Sylfaen" w:hAnsi="Sylfaen" w:cs="Sylfaen"/>
          <w:lang w:val="ka-GE"/>
        </w:rPr>
        <w:t>პროფესიული,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კულტურული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სპორტული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საგანმანათლებლო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უნივერსიტეტის</w:t>
      </w:r>
      <w:proofErr w:type="spellEnd"/>
      <w:r w:rsidR="009348E1" w:rsidRPr="0022707F">
        <w:rPr>
          <w:rFonts w:ascii="Sylfaen" w:hAnsi="Sylfaen" w:cs="Sylfaen"/>
          <w:lang w:val="ka-GE"/>
        </w:rPr>
        <w:t xml:space="preserve"> </w:t>
      </w:r>
      <w:r w:rsidR="009348E1" w:rsidRPr="0022707F">
        <w:rPr>
          <w:rFonts w:ascii="Sylfaen" w:hAnsi="Sylfaen"/>
          <w:lang w:val="ka-GE"/>
        </w:rPr>
        <w:t>და პროფესიული განათლების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მიზნების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შესაბამისი</w:t>
      </w:r>
      <w:proofErr w:type="spellEnd"/>
      <w:r w:rsidRPr="0022707F">
        <w:rPr>
          <w:rFonts w:ascii="Sylfaen" w:hAnsi="Sylfaen" w:cs="Sylfaen"/>
        </w:rPr>
        <w:t>, ი</w:t>
      </w:r>
      <w:r w:rsidR="00FE53C7" w:rsidRPr="0022707F">
        <w:rPr>
          <w:rFonts w:ascii="Sylfaen" w:hAnsi="Sylfaen" w:cs="Sylfaen"/>
          <w:lang w:val="ka-GE"/>
        </w:rPr>
        <w:t>ს</w:t>
      </w:r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პროექტები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რომლებიც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საჭიროებენ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უნივერსიტეტის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მხრიდან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დაფინანსებას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რეალიზაციისათვის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აუცილებელი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სხვა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რესურსებით</w:t>
      </w:r>
      <w:proofErr w:type="spellEnd"/>
      <w:r w:rsidRPr="0022707F">
        <w:rPr>
          <w:rFonts w:ascii="Sylfaen" w:hAnsi="Sylfaen" w:cs="Sylfaen"/>
        </w:rPr>
        <w:t xml:space="preserve"> (</w:t>
      </w:r>
      <w:proofErr w:type="spellStart"/>
      <w:r w:rsidRPr="0022707F">
        <w:rPr>
          <w:rFonts w:ascii="Sylfaen" w:hAnsi="Sylfaen" w:cs="Sylfaen"/>
        </w:rPr>
        <w:t>უნივერსიტეტის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ტრანსპორტით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მომსახურეობა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სასტამბო</w:t>
      </w:r>
      <w:proofErr w:type="spellEnd"/>
      <w:r w:rsidR="00796D4A" w:rsidRPr="0022707F">
        <w:rPr>
          <w:rFonts w:ascii="Sylfaen" w:hAnsi="Sylfaen" w:cs="Sylfaen"/>
          <w:lang w:val="ka-GE"/>
        </w:rPr>
        <w:t xml:space="preserve"> </w:t>
      </w:r>
      <w:r w:rsidRPr="0022707F">
        <w:rPr>
          <w:rFonts w:ascii="Sylfaen" w:hAnsi="Sylfaen" w:cs="Sylfaen"/>
        </w:rPr>
        <w:t xml:space="preserve">- </w:t>
      </w:r>
      <w:proofErr w:type="spellStart"/>
      <w:r w:rsidRPr="0022707F">
        <w:rPr>
          <w:rFonts w:ascii="Sylfaen" w:hAnsi="Sylfaen" w:cs="Sylfaen"/>
        </w:rPr>
        <w:t>საგამომცემლო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მომსახურეობა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საკანცელარიო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ნივთებით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მომარაგება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სხვა</w:t>
      </w:r>
      <w:proofErr w:type="spellEnd"/>
      <w:r w:rsidRPr="0022707F">
        <w:rPr>
          <w:rFonts w:ascii="Sylfaen" w:hAnsi="Sylfaen" w:cs="Sylfaen"/>
        </w:rPr>
        <w:t xml:space="preserve">) </w:t>
      </w:r>
      <w:proofErr w:type="spellStart"/>
      <w:r w:rsidRPr="0022707F">
        <w:rPr>
          <w:rFonts w:ascii="Sylfaen" w:hAnsi="Sylfaen" w:cs="Sylfaen"/>
        </w:rPr>
        <w:t>უზრუნველყოფის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საკითხს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წყვეტს</w:t>
      </w:r>
      <w:proofErr w:type="spellEnd"/>
      <w:r w:rsidRPr="0022707F">
        <w:rPr>
          <w:rFonts w:ascii="Sylfaen" w:hAnsi="Sylfaen" w:cs="Sylfaen"/>
        </w:rPr>
        <w:t xml:space="preserve"> </w:t>
      </w:r>
      <w:r w:rsidR="00DD6411" w:rsidRPr="0022707F">
        <w:rPr>
          <w:rFonts w:ascii="Sylfaen" w:hAnsi="Sylfaen" w:cs="Sylfaen"/>
          <w:lang w:val="ka-GE"/>
        </w:rPr>
        <w:t>კომისია</w:t>
      </w:r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წინამდებარე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წესით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დადგენილი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შესაბამისი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პროცედურების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დაცვით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შესაბამისი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სტრუქტურული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ერთეულის</w:t>
      </w:r>
      <w:proofErr w:type="spellEnd"/>
      <w:r w:rsidRPr="0022707F">
        <w:rPr>
          <w:rFonts w:ascii="Sylfaen" w:hAnsi="Sylfaen" w:cs="Sylfaen"/>
        </w:rPr>
        <w:t>/</w:t>
      </w:r>
      <w:proofErr w:type="spellStart"/>
      <w:r w:rsidRPr="0022707F">
        <w:rPr>
          <w:rFonts w:ascii="Sylfaen" w:hAnsi="Sylfaen" w:cs="Sylfaen"/>
        </w:rPr>
        <w:t>ერთეულების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რეკომენდაციის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თანახმად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უფლებამოსილი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პირის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მოთხოვნის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საფუძველზე</w:t>
      </w:r>
      <w:proofErr w:type="spellEnd"/>
      <w:r w:rsidRPr="0022707F">
        <w:rPr>
          <w:rFonts w:ascii="Sylfaen" w:hAnsi="Sylfaen" w:cs="Sylfaen"/>
        </w:rPr>
        <w:t>.</w:t>
      </w:r>
    </w:p>
    <w:p w14:paraId="5E7B3FA4" w14:textId="77777777" w:rsidR="00301D56" w:rsidRPr="00091DB3" w:rsidRDefault="008B2EA4" w:rsidP="000F2633">
      <w:pPr>
        <w:spacing w:after="0"/>
        <w:jc w:val="both"/>
        <w:rPr>
          <w:rFonts w:ascii="Sylfaen" w:hAnsi="Sylfaen"/>
        </w:rPr>
      </w:pPr>
      <w:r w:rsidRPr="0022707F">
        <w:rPr>
          <w:rFonts w:ascii="Sylfaen" w:hAnsi="Sylfaen" w:cs="Sylfaen"/>
        </w:rPr>
        <w:t xml:space="preserve">2. </w:t>
      </w:r>
      <w:proofErr w:type="spellStart"/>
      <w:r w:rsidRPr="0022707F">
        <w:rPr>
          <w:rFonts w:ascii="Sylfaen" w:hAnsi="Sylfaen" w:cs="Sylfaen"/>
        </w:rPr>
        <w:t>ამ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მუხლის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პირველი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პუნქტით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გათვალისწინებულ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წერილობით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მოთხოვნაში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აუცილებლად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აღინიშნება</w:t>
      </w:r>
      <w:proofErr w:type="spellEnd"/>
      <w:r w:rsidRPr="0022707F">
        <w:rPr>
          <w:rFonts w:ascii="Sylfaen" w:hAnsi="Sylfaen" w:cs="Sylfaen"/>
        </w:rPr>
        <w:t xml:space="preserve">, </w:t>
      </w:r>
      <w:proofErr w:type="spellStart"/>
      <w:r w:rsidRPr="0022707F">
        <w:rPr>
          <w:rFonts w:ascii="Sylfaen" w:hAnsi="Sylfaen" w:cs="Sylfaen"/>
        </w:rPr>
        <w:t>რომ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შესაბამისი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პროექტი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უნივერსიტეტის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მხრიდან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დაფინანსებას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არ</w:t>
      </w:r>
      <w:proofErr w:type="spellEnd"/>
      <w:r w:rsidRPr="0022707F">
        <w:rPr>
          <w:rFonts w:ascii="Sylfaen" w:hAnsi="Sylfaen" w:cs="Sylfaen"/>
        </w:rPr>
        <w:t xml:space="preserve"> </w:t>
      </w:r>
      <w:proofErr w:type="spellStart"/>
      <w:r w:rsidRPr="0022707F">
        <w:rPr>
          <w:rFonts w:ascii="Sylfaen" w:hAnsi="Sylfaen" w:cs="Sylfaen"/>
        </w:rPr>
        <w:t>საჭიროებს</w:t>
      </w:r>
      <w:proofErr w:type="spellEnd"/>
      <w:r w:rsidRPr="0022707F">
        <w:rPr>
          <w:rFonts w:ascii="Sylfaen" w:hAnsi="Sylfaen" w:cs="Sylfaen"/>
        </w:rPr>
        <w:t>.</w:t>
      </w:r>
    </w:p>
    <w:sectPr w:rsidR="00301D56" w:rsidRPr="00091DB3" w:rsidSect="00091DB3">
      <w:footerReference w:type="default" r:id="rId7"/>
      <w:pgSz w:w="11920" w:h="16840"/>
      <w:pgMar w:top="1380" w:right="1430" w:bottom="280" w:left="1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78F4" w14:textId="77777777" w:rsidR="00974727" w:rsidRDefault="00974727" w:rsidP="00B913C5">
      <w:pPr>
        <w:spacing w:after="0" w:line="240" w:lineRule="auto"/>
      </w:pPr>
      <w:r>
        <w:separator/>
      </w:r>
    </w:p>
  </w:endnote>
  <w:endnote w:type="continuationSeparator" w:id="0">
    <w:p w14:paraId="51D1D551" w14:textId="77777777" w:rsidR="00974727" w:rsidRDefault="00974727" w:rsidP="00B9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D044" w14:textId="77777777" w:rsidR="00B913C5" w:rsidRDefault="00B913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E48903" w14:textId="77777777" w:rsidR="00B913C5" w:rsidRDefault="00B91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519E" w14:textId="77777777" w:rsidR="00974727" w:rsidRDefault="00974727" w:rsidP="00B913C5">
      <w:pPr>
        <w:spacing w:after="0" w:line="240" w:lineRule="auto"/>
      </w:pPr>
      <w:r>
        <w:separator/>
      </w:r>
    </w:p>
  </w:footnote>
  <w:footnote w:type="continuationSeparator" w:id="0">
    <w:p w14:paraId="74DB4E22" w14:textId="77777777" w:rsidR="00974727" w:rsidRDefault="00974727" w:rsidP="00B91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506"/>
    <w:multiLevelType w:val="hybridMultilevel"/>
    <w:tmpl w:val="FA52D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5E62"/>
    <w:multiLevelType w:val="hybridMultilevel"/>
    <w:tmpl w:val="E6EEBF04"/>
    <w:lvl w:ilvl="0" w:tplc="3EAE1AE0">
      <w:start w:val="1"/>
      <w:numFmt w:val="decimal"/>
      <w:lvlText w:val="%1."/>
      <w:lvlJc w:val="left"/>
      <w:pPr>
        <w:ind w:left="72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92100">
    <w:abstractNumId w:val="0"/>
  </w:num>
  <w:num w:numId="2" w16cid:durableId="34204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D6"/>
    <w:rsid w:val="00003FBC"/>
    <w:rsid w:val="000369F6"/>
    <w:rsid w:val="00047C05"/>
    <w:rsid w:val="00091DB3"/>
    <w:rsid w:val="000E5925"/>
    <w:rsid w:val="000F2633"/>
    <w:rsid w:val="00166CB0"/>
    <w:rsid w:val="001933D0"/>
    <w:rsid w:val="00196321"/>
    <w:rsid w:val="00196A5B"/>
    <w:rsid w:val="00197329"/>
    <w:rsid w:val="001A1CEF"/>
    <w:rsid w:val="001A282A"/>
    <w:rsid w:val="001B34CD"/>
    <w:rsid w:val="001B3588"/>
    <w:rsid w:val="001C4A47"/>
    <w:rsid w:val="001D29AD"/>
    <w:rsid w:val="00225CC5"/>
    <w:rsid w:val="0022707F"/>
    <w:rsid w:val="00250D35"/>
    <w:rsid w:val="0025197C"/>
    <w:rsid w:val="00255337"/>
    <w:rsid w:val="00265D83"/>
    <w:rsid w:val="00276CBA"/>
    <w:rsid w:val="0027767C"/>
    <w:rsid w:val="0028384B"/>
    <w:rsid w:val="0029432C"/>
    <w:rsid w:val="002D0CCA"/>
    <w:rsid w:val="00301D56"/>
    <w:rsid w:val="0033295C"/>
    <w:rsid w:val="003A44D6"/>
    <w:rsid w:val="003B0BBE"/>
    <w:rsid w:val="004637A7"/>
    <w:rsid w:val="00467768"/>
    <w:rsid w:val="0048502D"/>
    <w:rsid w:val="004A6090"/>
    <w:rsid w:val="004A676C"/>
    <w:rsid w:val="004A6B83"/>
    <w:rsid w:val="004D6E72"/>
    <w:rsid w:val="004E5C1A"/>
    <w:rsid w:val="004F25E9"/>
    <w:rsid w:val="00503AF5"/>
    <w:rsid w:val="00557575"/>
    <w:rsid w:val="005912D8"/>
    <w:rsid w:val="0062638D"/>
    <w:rsid w:val="00671A76"/>
    <w:rsid w:val="00676B86"/>
    <w:rsid w:val="006A3FF5"/>
    <w:rsid w:val="006C3EF4"/>
    <w:rsid w:val="00706242"/>
    <w:rsid w:val="007427CE"/>
    <w:rsid w:val="00742A88"/>
    <w:rsid w:val="00744A38"/>
    <w:rsid w:val="00750987"/>
    <w:rsid w:val="00787D5F"/>
    <w:rsid w:val="00790F8C"/>
    <w:rsid w:val="00796D4A"/>
    <w:rsid w:val="007F345C"/>
    <w:rsid w:val="00826E7C"/>
    <w:rsid w:val="00832A56"/>
    <w:rsid w:val="00842753"/>
    <w:rsid w:val="00883430"/>
    <w:rsid w:val="008B2EA4"/>
    <w:rsid w:val="008D6322"/>
    <w:rsid w:val="008F6382"/>
    <w:rsid w:val="00900536"/>
    <w:rsid w:val="009016AD"/>
    <w:rsid w:val="00902384"/>
    <w:rsid w:val="009348E1"/>
    <w:rsid w:val="00974727"/>
    <w:rsid w:val="0097516C"/>
    <w:rsid w:val="00992A7A"/>
    <w:rsid w:val="009A394D"/>
    <w:rsid w:val="009D3F94"/>
    <w:rsid w:val="009D756F"/>
    <w:rsid w:val="009E3057"/>
    <w:rsid w:val="009E58A0"/>
    <w:rsid w:val="00A01DE7"/>
    <w:rsid w:val="00A514D4"/>
    <w:rsid w:val="00A741CA"/>
    <w:rsid w:val="00AA316A"/>
    <w:rsid w:val="00AA4D92"/>
    <w:rsid w:val="00AC0CDC"/>
    <w:rsid w:val="00AE4DC7"/>
    <w:rsid w:val="00B64DEC"/>
    <w:rsid w:val="00B7114D"/>
    <w:rsid w:val="00B859B3"/>
    <w:rsid w:val="00B913C5"/>
    <w:rsid w:val="00BF720B"/>
    <w:rsid w:val="00C256F8"/>
    <w:rsid w:val="00C25EC7"/>
    <w:rsid w:val="00C40380"/>
    <w:rsid w:val="00CA0C63"/>
    <w:rsid w:val="00CC7B87"/>
    <w:rsid w:val="00CD700A"/>
    <w:rsid w:val="00CE5695"/>
    <w:rsid w:val="00CF403C"/>
    <w:rsid w:val="00D77E0F"/>
    <w:rsid w:val="00DC21E4"/>
    <w:rsid w:val="00DD6411"/>
    <w:rsid w:val="00E110E9"/>
    <w:rsid w:val="00E32EFF"/>
    <w:rsid w:val="00E52080"/>
    <w:rsid w:val="00E74452"/>
    <w:rsid w:val="00E87596"/>
    <w:rsid w:val="00EA218C"/>
    <w:rsid w:val="00EE02B7"/>
    <w:rsid w:val="00EF32CF"/>
    <w:rsid w:val="00F4005D"/>
    <w:rsid w:val="00FD6839"/>
    <w:rsid w:val="00FE17BB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FF8AFD"/>
  <w15:chartTrackingRefBased/>
  <w15:docId w15:val="{BD75FE8C-1F0E-4860-B0DA-17B6B684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56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A56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A56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A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A56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A56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A5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A56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A56"/>
    <w:pPr>
      <w:spacing w:after="0"/>
      <w:outlineLvl w:val="7"/>
    </w:pPr>
    <w:rPr>
      <w:b/>
      <w:bCs/>
      <w:color w:val="7F7F7F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A5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832A56"/>
    <w:rPr>
      <w:i/>
      <w:iCs/>
    </w:rPr>
  </w:style>
  <w:style w:type="character" w:customStyle="1" w:styleId="Heading1Char">
    <w:name w:val="Heading 1 Char"/>
    <w:link w:val="Heading1"/>
    <w:uiPriority w:val="9"/>
    <w:rsid w:val="00832A56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832A56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32A56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32A56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32A56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832A56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832A56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832A56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32A56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2A56"/>
    <w:pPr>
      <w:spacing w:after="300" w:line="240" w:lineRule="auto"/>
      <w:contextualSpacing/>
    </w:pPr>
    <w:rPr>
      <w:smallCaps/>
      <w:sz w:val="52"/>
      <w:szCs w:val="5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832A56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A56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832A5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32A56"/>
    <w:rPr>
      <w:b/>
      <w:bCs/>
    </w:rPr>
  </w:style>
  <w:style w:type="character" w:styleId="Emphasis">
    <w:name w:val="Emphasis"/>
    <w:uiPriority w:val="20"/>
    <w:qFormat/>
    <w:rsid w:val="00832A56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832A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A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2A56"/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832A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A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832A56"/>
    <w:rPr>
      <w:i/>
      <w:iCs/>
    </w:rPr>
  </w:style>
  <w:style w:type="character" w:styleId="IntenseEmphasis">
    <w:name w:val="Intense Emphasis"/>
    <w:uiPriority w:val="21"/>
    <w:qFormat/>
    <w:rsid w:val="00832A56"/>
    <w:rPr>
      <w:b/>
      <w:bCs/>
      <w:i/>
      <w:iCs/>
    </w:rPr>
  </w:style>
  <w:style w:type="character" w:styleId="SubtleReference">
    <w:name w:val="Subtle Reference"/>
    <w:uiPriority w:val="31"/>
    <w:qFormat/>
    <w:rsid w:val="00832A56"/>
    <w:rPr>
      <w:smallCaps/>
    </w:rPr>
  </w:style>
  <w:style w:type="character" w:styleId="IntenseReference">
    <w:name w:val="Intense Reference"/>
    <w:uiPriority w:val="32"/>
    <w:qFormat/>
    <w:rsid w:val="00832A56"/>
    <w:rPr>
      <w:b/>
      <w:bCs/>
      <w:smallCaps/>
    </w:rPr>
  </w:style>
  <w:style w:type="character" w:styleId="BookTitle">
    <w:name w:val="Book Title"/>
    <w:uiPriority w:val="33"/>
    <w:qFormat/>
    <w:rsid w:val="00832A5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2A56"/>
    <w:pPr>
      <w:outlineLvl w:val="9"/>
    </w:pPr>
  </w:style>
  <w:style w:type="character" w:styleId="CommentReference">
    <w:name w:val="annotation reference"/>
    <w:uiPriority w:val="99"/>
    <w:semiHidden/>
    <w:unhideWhenUsed/>
    <w:rsid w:val="00D77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E0F"/>
    <w:rPr>
      <w:sz w:val="20"/>
      <w:szCs w:val="20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rsid w:val="00D77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E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7E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E0F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D77E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3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13C5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B913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13C5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s.tsintsadze</dc:creator>
  <cp:keywords/>
  <dc:description>DocumentCreationInfo</dc:description>
  <cp:lastModifiedBy>Levan Tsikaridze</cp:lastModifiedBy>
  <cp:revision>2</cp:revision>
  <dcterms:created xsi:type="dcterms:W3CDTF">2022-12-14T07:49:00Z</dcterms:created>
  <dcterms:modified xsi:type="dcterms:W3CDTF">2022-12-14T07:49:00Z</dcterms:modified>
</cp:coreProperties>
</file>